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FD" w:rsidRDefault="003607FD" w:rsidP="003E2D22">
      <w:pPr>
        <w:spacing w:line="276" w:lineRule="auto"/>
        <w:ind w:left="-851" w:firstLine="567"/>
      </w:pPr>
    </w:p>
    <w:p w:rsidR="003607FD" w:rsidRDefault="003607FD" w:rsidP="009E3E0D">
      <w:pPr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     </w:t>
      </w:r>
      <w:r w:rsidR="005653C3">
        <w:rPr>
          <w:b/>
          <w:bCs/>
          <w:sz w:val="28"/>
          <w:szCs w:val="28"/>
        </w:rPr>
        <w:t xml:space="preserve">                              ДОГОВОР </w:t>
      </w:r>
      <w:r>
        <w:rPr>
          <w:b/>
          <w:bCs/>
          <w:sz w:val="28"/>
          <w:szCs w:val="28"/>
        </w:rPr>
        <w:t>№</w:t>
      </w:r>
    </w:p>
    <w:p w:rsidR="003607FD" w:rsidRDefault="003607FD" w:rsidP="009E3E0D">
      <w:pPr>
        <w:ind w:right="1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купли - продажи лома и </w:t>
      </w:r>
      <w:r w:rsidR="005653C3">
        <w:rPr>
          <w:b/>
          <w:bCs/>
          <w:sz w:val="28"/>
          <w:szCs w:val="28"/>
        </w:rPr>
        <w:t>отходов,</w:t>
      </w:r>
      <w:r w:rsidR="00901B69">
        <w:rPr>
          <w:b/>
          <w:bCs/>
          <w:sz w:val="28"/>
          <w:szCs w:val="28"/>
        </w:rPr>
        <w:t xml:space="preserve"> содержащих </w:t>
      </w:r>
      <w:r>
        <w:rPr>
          <w:b/>
          <w:bCs/>
          <w:sz w:val="28"/>
          <w:szCs w:val="28"/>
        </w:rPr>
        <w:t>драгоценн</w:t>
      </w:r>
      <w:r w:rsidR="00901B69">
        <w:rPr>
          <w:b/>
          <w:bCs/>
          <w:sz w:val="28"/>
          <w:szCs w:val="28"/>
        </w:rPr>
        <w:t>ые</w:t>
      </w:r>
      <w:r>
        <w:rPr>
          <w:b/>
          <w:bCs/>
          <w:sz w:val="28"/>
          <w:szCs w:val="28"/>
        </w:rPr>
        <w:t xml:space="preserve"> металл</w:t>
      </w:r>
      <w:r w:rsidR="00901B69">
        <w:rPr>
          <w:b/>
          <w:bCs/>
          <w:sz w:val="28"/>
          <w:szCs w:val="28"/>
        </w:rPr>
        <w:t>ы</w:t>
      </w:r>
    </w:p>
    <w:p w:rsidR="003607FD" w:rsidRDefault="003607FD" w:rsidP="009E3E0D">
      <w:pPr>
        <w:ind w:right="17"/>
        <w:jc w:val="both"/>
        <w:rPr>
          <w:b/>
          <w:bCs/>
          <w:sz w:val="28"/>
          <w:szCs w:val="28"/>
        </w:rPr>
      </w:pPr>
    </w:p>
    <w:p w:rsidR="003607FD" w:rsidRDefault="003607FD" w:rsidP="009E3E0D">
      <w:p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>
        <w:rPr>
          <w:b/>
          <w:bCs/>
          <w:sz w:val="24"/>
          <w:szCs w:val="24"/>
        </w:rPr>
        <w:t>.</w:t>
      </w:r>
      <w:r w:rsidR="003009F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Москва</w:t>
      </w:r>
      <w:r>
        <w:rPr>
          <w:sz w:val="24"/>
          <w:szCs w:val="24"/>
        </w:rPr>
        <w:t xml:space="preserve">                                                                                           </w:t>
      </w:r>
      <w:r w:rsidR="009E3E0D">
        <w:rPr>
          <w:sz w:val="24"/>
          <w:szCs w:val="24"/>
        </w:rPr>
        <w:t>«</w:t>
      </w:r>
      <w:r>
        <w:rPr>
          <w:sz w:val="24"/>
          <w:szCs w:val="24"/>
        </w:rPr>
        <w:t xml:space="preserve"> __»_______ 201</w:t>
      </w:r>
      <w:r w:rsidR="00C13476">
        <w:rPr>
          <w:sz w:val="24"/>
          <w:szCs w:val="24"/>
        </w:rPr>
        <w:t>9</w:t>
      </w:r>
      <w:r>
        <w:rPr>
          <w:sz w:val="24"/>
          <w:szCs w:val="24"/>
        </w:rPr>
        <w:t xml:space="preserve"> г.</w:t>
      </w:r>
    </w:p>
    <w:p w:rsidR="003607FD" w:rsidRDefault="003607FD" w:rsidP="009E3E0D">
      <w:pPr>
        <w:ind w:right="17"/>
        <w:jc w:val="both"/>
        <w:rPr>
          <w:b/>
          <w:bCs/>
          <w:sz w:val="24"/>
          <w:szCs w:val="24"/>
        </w:rPr>
      </w:pPr>
    </w:p>
    <w:p w:rsidR="003607FD" w:rsidRDefault="003607FD" w:rsidP="009E3E0D">
      <w:pPr>
        <w:ind w:right="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Акционерное общество «Научно-производственное предприятие «Квант» г. Москва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ПРОДАВЕЦ</w:t>
      </w:r>
      <w:r>
        <w:rPr>
          <w:sz w:val="24"/>
          <w:szCs w:val="24"/>
        </w:rPr>
        <w:t>, в лице генерального директора Яковлева Андрея Викторовича, действующего на основании Устава,  с одной стороны, и</w:t>
      </w:r>
      <w:r w:rsidR="00727CFF">
        <w:rPr>
          <w:b/>
          <w:bCs/>
          <w:sz w:val="24"/>
          <w:szCs w:val="24"/>
        </w:rPr>
        <w:t>___________________________________________</w:t>
      </w:r>
      <w:r>
        <w:rPr>
          <w:sz w:val="24"/>
          <w:szCs w:val="24"/>
        </w:rPr>
        <w:t xml:space="preserve"> именуемое в дальнейшем </w:t>
      </w:r>
      <w:r>
        <w:rPr>
          <w:b/>
          <w:bCs/>
          <w:sz w:val="24"/>
          <w:szCs w:val="24"/>
        </w:rPr>
        <w:t>ПОКУПАТЕЛЬ</w:t>
      </w:r>
      <w:r w:rsidR="003009FF">
        <w:rPr>
          <w:sz w:val="24"/>
          <w:szCs w:val="24"/>
        </w:rPr>
        <w:t>, в лице</w:t>
      </w:r>
      <w:r w:rsidR="00727CFF">
        <w:rPr>
          <w:sz w:val="24"/>
          <w:szCs w:val="24"/>
        </w:rPr>
        <w:t>______________________</w:t>
      </w:r>
      <w:r w:rsidR="005653C3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действующего на основании </w:t>
      </w:r>
      <w:r w:rsidR="00727CFF">
        <w:rPr>
          <w:sz w:val="24"/>
          <w:szCs w:val="24"/>
        </w:rPr>
        <w:t>___________</w:t>
      </w:r>
      <w:r>
        <w:rPr>
          <w:sz w:val="24"/>
          <w:szCs w:val="24"/>
        </w:rPr>
        <w:t>, с другой стороны, заключили настоящий договор о нижеследующем.</w:t>
      </w:r>
    </w:p>
    <w:p w:rsidR="003607FD" w:rsidRDefault="003607FD" w:rsidP="009E3E0D">
      <w:pPr>
        <w:ind w:right="17"/>
        <w:jc w:val="both"/>
        <w:rPr>
          <w:sz w:val="24"/>
          <w:szCs w:val="24"/>
        </w:rPr>
      </w:pPr>
    </w:p>
    <w:p w:rsidR="003607FD" w:rsidRPr="001078B9" w:rsidRDefault="001078B9" w:rsidP="001078B9">
      <w:pPr>
        <w:ind w:left="360" w:right="1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3607FD" w:rsidRPr="001078B9">
        <w:rPr>
          <w:b/>
          <w:bCs/>
          <w:sz w:val="24"/>
          <w:szCs w:val="24"/>
        </w:rPr>
        <w:t>ПРЕДМЕТ  ДОГОВОРА.</w:t>
      </w:r>
    </w:p>
    <w:p w:rsidR="003607FD" w:rsidRDefault="003607FD" w:rsidP="001078B9">
      <w:pPr>
        <w:ind w:right="17"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1.1 </w:t>
      </w:r>
      <w:r>
        <w:rPr>
          <w:sz w:val="24"/>
          <w:szCs w:val="24"/>
        </w:rPr>
        <w:t>ПРОДАВЕЦ передает в собственность, а ПОКУПАТЕЛЬ принимает лом и отходы, содержащие драгоценные металлы (далее по тексту - вторичное сырье), для дальнейшей переработки и аффинажа.</w:t>
      </w:r>
    </w:p>
    <w:p w:rsidR="003607FD" w:rsidRDefault="003607FD" w:rsidP="001078B9">
      <w:pPr>
        <w:pStyle w:val="a3"/>
        <w:ind w:left="0" w:right="17" w:firstLine="360"/>
      </w:pPr>
      <w:r>
        <w:rPr>
          <w:b/>
          <w:bCs/>
        </w:rPr>
        <w:t>1.2</w:t>
      </w:r>
      <w:r>
        <w:t xml:space="preserve">. Сроки поставки вторичного сырья определяются спецификацией, являющейся неотъемлемой частью настоящего договора </w:t>
      </w:r>
      <w:r w:rsidRPr="00E12757">
        <w:t>(Приложение №  1).</w:t>
      </w:r>
    </w:p>
    <w:p w:rsidR="003607FD" w:rsidRDefault="003607FD" w:rsidP="001078B9">
      <w:pPr>
        <w:ind w:right="17"/>
        <w:jc w:val="both"/>
        <w:rPr>
          <w:sz w:val="24"/>
          <w:szCs w:val="24"/>
        </w:rPr>
      </w:pPr>
    </w:p>
    <w:p w:rsidR="003607FD" w:rsidRPr="001078B9" w:rsidRDefault="001078B9" w:rsidP="001078B9">
      <w:pPr>
        <w:ind w:left="3261"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="003607FD" w:rsidRPr="001078B9">
        <w:rPr>
          <w:b/>
          <w:bCs/>
          <w:sz w:val="24"/>
          <w:szCs w:val="24"/>
        </w:rPr>
        <w:t>ОБЯЗАННОСТИ ПРОДАВЦА</w:t>
      </w:r>
    </w:p>
    <w:p w:rsidR="003607FD" w:rsidRDefault="003607FD" w:rsidP="009E3E0D">
      <w:pPr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ПРОДАВЕЦ обязан:</w:t>
      </w:r>
    </w:p>
    <w:p w:rsidR="003607FD" w:rsidRDefault="003607FD" w:rsidP="001078B9">
      <w:pPr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2.1.</w:t>
      </w:r>
      <w:r>
        <w:rPr>
          <w:sz w:val="24"/>
          <w:szCs w:val="24"/>
        </w:rPr>
        <w:t xml:space="preserve"> Поставить вторичное сырье в количестве, сроки и по номенклатуре в соответствии со </w:t>
      </w:r>
      <w:r>
        <w:rPr>
          <w:sz w:val="24"/>
          <w:szCs w:val="24"/>
          <w:u w:val="single"/>
        </w:rPr>
        <w:t xml:space="preserve">спецификацией </w:t>
      </w:r>
      <w:r w:rsidRPr="00E12757">
        <w:rPr>
          <w:sz w:val="24"/>
          <w:szCs w:val="24"/>
          <w:u w:val="single"/>
        </w:rPr>
        <w:t>(Приложение №1</w:t>
      </w:r>
      <w:r w:rsidRPr="00E12757">
        <w:rPr>
          <w:sz w:val="24"/>
          <w:szCs w:val="24"/>
        </w:rPr>
        <w:t>),</w:t>
      </w:r>
      <w:r>
        <w:rPr>
          <w:sz w:val="24"/>
          <w:szCs w:val="24"/>
        </w:rPr>
        <w:t xml:space="preserve"> подписанной Сторонами, и требованиями раздела 4 настоящего договора.</w:t>
      </w:r>
      <w:r w:rsidR="00EF56A9">
        <w:rPr>
          <w:sz w:val="24"/>
          <w:szCs w:val="24"/>
        </w:rPr>
        <w:t xml:space="preserve"> Указанные в спецификации объемы являются ориентировочны</w:t>
      </w:r>
      <w:r w:rsidR="00B937A6">
        <w:rPr>
          <w:sz w:val="24"/>
          <w:szCs w:val="24"/>
        </w:rPr>
        <w:t>ми и могут изменяться как в большую, так и в меньшую сторону.</w:t>
      </w:r>
    </w:p>
    <w:p w:rsidR="00CB6EF3" w:rsidRPr="0077292B" w:rsidRDefault="003607FD" w:rsidP="001078B9">
      <w:pPr>
        <w:ind w:right="17" w:firstLine="720"/>
        <w:jc w:val="both"/>
        <w:rPr>
          <w:bCs/>
          <w:sz w:val="24"/>
          <w:szCs w:val="24"/>
        </w:rPr>
      </w:pPr>
      <w:r w:rsidRPr="00E12757">
        <w:rPr>
          <w:b/>
          <w:bCs/>
          <w:sz w:val="24"/>
          <w:szCs w:val="24"/>
        </w:rPr>
        <w:t>2.2.</w:t>
      </w:r>
      <w:r w:rsidRPr="00E12757">
        <w:rPr>
          <w:sz w:val="24"/>
          <w:szCs w:val="24"/>
        </w:rPr>
        <w:t xml:space="preserve"> Направить в адрес ПОКУПАТЕЛЯ </w:t>
      </w:r>
      <w:r w:rsidR="00CB6EF3">
        <w:rPr>
          <w:sz w:val="24"/>
          <w:szCs w:val="24"/>
        </w:rPr>
        <w:t>заверенные</w:t>
      </w:r>
      <w:r w:rsidRPr="00E12757">
        <w:rPr>
          <w:sz w:val="24"/>
          <w:szCs w:val="24"/>
        </w:rPr>
        <w:t xml:space="preserve"> копии</w:t>
      </w:r>
      <w:r w:rsidR="00CB6EF3">
        <w:rPr>
          <w:sz w:val="24"/>
          <w:szCs w:val="24"/>
        </w:rPr>
        <w:t xml:space="preserve"> следующих документов</w:t>
      </w:r>
      <w:r w:rsidRPr="00E12757">
        <w:rPr>
          <w:sz w:val="24"/>
          <w:szCs w:val="24"/>
        </w:rPr>
        <w:t xml:space="preserve">: </w:t>
      </w:r>
      <w:r w:rsidR="00CB6EF3">
        <w:rPr>
          <w:sz w:val="24"/>
          <w:szCs w:val="24"/>
        </w:rPr>
        <w:t>с</w:t>
      </w:r>
      <w:r w:rsidRPr="00E12757">
        <w:rPr>
          <w:sz w:val="24"/>
          <w:szCs w:val="24"/>
        </w:rPr>
        <w:t>видетельство о постано</w:t>
      </w:r>
      <w:r w:rsidR="00CB6EF3">
        <w:rPr>
          <w:sz w:val="24"/>
          <w:szCs w:val="24"/>
        </w:rPr>
        <w:t>вке на учет в налоговом органе</w:t>
      </w:r>
      <w:r w:rsidRPr="00E12757">
        <w:rPr>
          <w:sz w:val="24"/>
          <w:szCs w:val="24"/>
        </w:rPr>
        <w:t xml:space="preserve">, </w:t>
      </w:r>
      <w:r w:rsidR="00CB6EF3">
        <w:rPr>
          <w:sz w:val="24"/>
          <w:szCs w:val="24"/>
        </w:rPr>
        <w:t>уведомление</w:t>
      </w:r>
      <w:r w:rsidRPr="00E12757">
        <w:rPr>
          <w:sz w:val="24"/>
          <w:szCs w:val="24"/>
        </w:rPr>
        <w:t xml:space="preserve"> о постановке на специальный учет в Государственной инспекции пробирного надзора, а если оно отсутствует - письмо о праве собственности на вторичное сыр</w:t>
      </w:r>
      <w:r w:rsidR="00CB6EF3">
        <w:rPr>
          <w:sz w:val="24"/>
          <w:szCs w:val="24"/>
        </w:rPr>
        <w:t>ье и источниках его образования, карту специального учета юридических лиц и индивидуальных предпринимателей, осуществляющих операции с драгоценными металлами и драгоценными камнями.</w:t>
      </w:r>
    </w:p>
    <w:p w:rsidR="003607FD" w:rsidRPr="00E12757" w:rsidRDefault="003607FD" w:rsidP="001078B9">
      <w:pPr>
        <w:ind w:right="17" w:firstLine="720"/>
        <w:jc w:val="both"/>
        <w:rPr>
          <w:sz w:val="24"/>
          <w:szCs w:val="24"/>
        </w:rPr>
      </w:pPr>
      <w:r w:rsidRPr="00E12757">
        <w:rPr>
          <w:b/>
          <w:bCs/>
          <w:sz w:val="24"/>
          <w:szCs w:val="24"/>
        </w:rPr>
        <w:t>2.</w:t>
      </w:r>
      <w:r w:rsidR="00E12757">
        <w:rPr>
          <w:b/>
          <w:bCs/>
          <w:sz w:val="24"/>
          <w:szCs w:val="24"/>
        </w:rPr>
        <w:t>3</w:t>
      </w:r>
      <w:r w:rsidR="00E12757" w:rsidRPr="003F6A66">
        <w:rPr>
          <w:b/>
          <w:sz w:val="24"/>
          <w:szCs w:val="24"/>
        </w:rPr>
        <w:t>.</w:t>
      </w:r>
      <w:r w:rsidRPr="003F6A66">
        <w:rPr>
          <w:b/>
          <w:sz w:val="24"/>
          <w:szCs w:val="24"/>
        </w:rPr>
        <w:t xml:space="preserve"> </w:t>
      </w:r>
      <w:r w:rsidRPr="00E12757">
        <w:rPr>
          <w:sz w:val="24"/>
          <w:szCs w:val="24"/>
        </w:rPr>
        <w:t xml:space="preserve"> Письменно известить об изменении своих банковских реквизитов, юридического адреса в течение двух дней с даты  наступления  изменений.</w:t>
      </w:r>
    </w:p>
    <w:p w:rsidR="003607FD" w:rsidRDefault="003607FD" w:rsidP="001078B9">
      <w:pPr>
        <w:ind w:right="17" w:firstLine="720"/>
        <w:jc w:val="both"/>
        <w:rPr>
          <w:sz w:val="24"/>
          <w:szCs w:val="24"/>
        </w:rPr>
      </w:pPr>
      <w:r w:rsidRPr="00E12757">
        <w:rPr>
          <w:b/>
          <w:bCs/>
          <w:sz w:val="24"/>
          <w:szCs w:val="24"/>
        </w:rPr>
        <w:t>2.</w:t>
      </w:r>
      <w:r w:rsidR="00E12757" w:rsidRPr="00E12757">
        <w:rPr>
          <w:b/>
          <w:bCs/>
          <w:sz w:val="24"/>
          <w:szCs w:val="24"/>
        </w:rPr>
        <w:t>4</w:t>
      </w:r>
      <w:r w:rsidRPr="00E12757">
        <w:rPr>
          <w:sz w:val="24"/>
          <w:szCs w:val="24"/>
        </w:rPr>
        <w:t>. Документы, предусмотренные пункт</w:t>
      </w:r>
      <w:r w:rsidR="006040B9">
        <w:rPr>
          <w:sz w:val="24"/>
          <w:szCs w:val="24"/>
        </w:rPr>
        <w:t xml:space="preserve">ом </w:t>
      </w:r>
      <w:r w:rsidRPr="00E12757">
        <w:rPr>
          <w:sz w:val="24"/>
          <w:szCs w:val="24"/>
        </w:rPr>
        <w:t>2.2 настоящего договора, представляются ПОКУПАТЕЛЮ вместе с договором.</w:t>
      </w:r>
    </w:p>
    <w:p w:rsidR="003607FD" w:rsidRDefault="003607FD" w:rsidP="009E3E0D">
      <w:pPr>
        <w:ind w:right="17"/>
        <w:jc w:val="both"/>
        <w:rPr>
          <w:sz w:val="24"/>
          <w:szCs w:val="24"/>
        </w:rPr>
      </w:pPr>
    </w:p>
    <w:p w:rsidR="003607FD" w:rsidRPr="001078B9" w:rsidRDefault="001078B9" w:rsidP="001078B9">
      <w:pPr>
        <w:ind w:left="993" w:right="1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r w:rsidR="003607FD" w:rsidRPr="001078B9">
        <w:rPr>
          <w:b/>
          <w:bCs/>
          <w:sz w:val="24"/>
          <w:szCs w:val="24"/>
        </w:rPr>
        <w:t>ОБЯЗАННОСТИ  ПОКУПАТЕЛЯ</w:t>
      </w:r>
    </w:p>
    <w:p w:rsidR="003607FD" w:rsidRDefault="003607FD" w:rsidP="009E3E0D">
      <w:pPr>
        <w:ind w:right="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ПОКУПАТЕЛЬ обязан:</w:t>
      </w:r>
    </w:p>
    <w:p w:rsidR="003607FD" w:rsidRDefault="003607FD" w:rsidP="001078B9">
      <w:pPr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</w:t>
      </w:r>
      <w:r>
        <w:rPr>
          <w:sz w:val="24"/>
          <w:szCs w:val="24"/>
        </w:rPr>
        <w:t xml:space="preserve"> Принять сырье на условия</w:t>
      </w:r>
      <w:r w:rsidR="00CB6EF3">
        <w:rPr>
          <w:sz w:val="24"/>
          <w:szCs w:val="24"/>
        </w:rPr>
        <w:t>х раздела 5 настоящего договора, в месте нахождения ПРОДАВЦА: г. Москва, ул. 3-я Мытищинская д.16.</w:t>
      </w:r>
    </w:p>
    <w:p w:rsidR="003607FD" w:rsidRDefault="003607FD" w:rsidP="001078B9">
      <w:pPr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3.2.</w:t>
      </w:r>
      <w:r w:rsidR="00BE00B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Оплатить вторичное сырьё в соответствии с условиями разделов 6,7 настоящего договора.</w:t>
      </w:r>
    </w:p>
    <w:p w:rsidR="00BE00B6" w:rsidRDefault="0077292B" w:rsidP="001078B9">
      <w:pPr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3.3. </w:t>
      </w:r>
      <w:r w:rsidR="00BE00B6" w:rsidRPr="00E12757">
        <w:rPr>
          <w:sz w:val="24"/>
          <w:szCs w:val="24"/>
        </w:rPr>
        <w:t>Направить в адрес П</w:t>
      </w:r>
      <w:r w:rsidR="00BE00B6">
        <w:rPr>
          <w:sz w:val="24"/>
          <w:szCs w:val="24"/>
        </w:rPr>
        <w:t>РОДАВЦА</w:t>
      </w:r>
      <w:r w:rsidR="00BE00B6" w:rsidRPr="00E12757">
        <w:rPr>
          <w:sz w:val="24"/>
          <w:szCs w:val="24"/>
        </w:rPr>
        <w:t xml:space="preserve"> </w:t>
      </w:r>
      <w:r w:rsidR="00BE00B6">
        <w:rPr>
          <w:sz w:val="24"/>
          <w:szCs w:val="24"/>
        </w:rPr>
        <w:t>заверенные</w:t>
      </w:r>
      <w:r w:rsidR="00BE00B6" w:rsidRPr="00E12757">
        <w:rPr>
          <w:sz w:val="24"/>
          <w:szCs w:val="24"/>
        </w:rPr>
        <w:t xml:space="preserve"> копии</w:t>
      </w:r>
      <w:r w:rsidR="00BE00B6">
        <w:rPr>
          <w:sz w:val="24"/>
          <w:szCs w:val="24"/>
        </w:rPr>
        <w:t xml:space="preserve"> следующих документов</w:t>
      </w:r>
      <w:r w:rsidR="00BE00B6" w:rsidRPr="00E12757">
        <w:rPr>
          <w:sz w:val="24"/>
          <w:szCs w:val="24"/>
        </w:rPr>
        <w:t xml:space="preserve">: </w:t>
      </w:r>
      <w:r w:rsidR="00BE00B6">
        <w:rPr>
          <w:sz w:val="24"/>
          <w:szCs w:val="24"/>
        </w:rPr>
        <w:t>с</w:t>
      </w:r>
      <w:r w:rsidR="00BE00B6" w:rsidRPr="00E12757">
        <w:rPr>
          <w:sz w:val="24"/>
          <w:szCs w:val="24"/>
        </w:rPr>
        <w:t>видетельство о постано</w:t>
      </w:r>
      <w:r w:rsidR="00BE00B6">
        <w:rPr>
          <w:sz w:val="24"/>
          <w:szCs w:val="24"/>
        </w:rPr>
        <w:t>вке на учет в налоговом органе</w:t>
      </w:r>
      <w:r w:rsidR="00BE00B6" w:rsidRPr="00E12757">
        <w:rPr>
          <w:sz w:val="24"/>
          <w:szCs w:val="24"/>
        </w:rPr>
        <w:t xml:space="preserve">, </w:t>
      </w:r>
      <w:r w:rsidR="00BE00B6">
        <w:rPr>
          <w:sz w:val="24"/>
          <w:szCs w:val="24"/>
        </w:rPr>
        <w:t>уведомление</w:t>
      </w:r>
      <w:r w:rsidR="00BE00B6" w:rsidRPr="00E12757">
        <w:rPr>
          <w:sz w:val="24"/>
          <w:szCs w:val="24"/>
        </w:rPr>
        <w:t xml:space="preserve"> о постановке на специальный учет в Государственной инспекции пробирного надзора</w:t>
      </w:r>
      <w:r w:rsidR="00BE00B6">
        <w:rPr>
          <w:sz w:val="24"/>
          <w:szCs w:val="24"/>
        </w:rPr>
        <w:t>, карту специального учета юридических лиц и индивидуальных предпринимателей, осуществляющих операции с драгоценными металлами и драгоценными камнями.</w:t>
      </w:r>
    </w:p>
    <w:p w:rsidR="00BE00B6" w:rsidRDefault="00BE00B6" w:rsidP="001078B9">
      <w:pPr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</w:t>
      </w:r>
      <w:r w:rsidRPr="00BE00B6">
        <w:rPr>
          <w:b/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. </w:t>
      </w:r>
      <w:r w:rsidRPr="00E12757">
        <w:rPr>
          <w:sz w:val="24"/>
          <w:szCs w:val="24"/>
        </w:rPr>
        <w:t>Документы, предусмотренные пункт</w:t>
      </w:r>
      <w:r>
        <w:rPr>
          <w:sz w:val="24"/>
          <w:szCs w:val="24"/>
        </w:rPr>
        <w:t>ом 3.3</w:t>
      </w:r>
      <w:r w:rsidRPr="00E12757">
        <w:rPr>
          <w:sz w:val="24"/>
          <w:szCs w:val="24"/>
        </w:rPr>
        <w:t xml:space="preserve"> настоящего договора, представляются </w:t>
      </w:r>
      <w:r w:rsidR="001078B9">
        <w:rPr>
          <w:sz w:val="24"/>
          <w:szCs w:val="24"/>
        </w:rPr>
        <w:t>ПРОДАВЦУ</w:t>
      </w:r>
      <w:r w:rsidRPr="00E12757">
        <w:rPr>
          <w:sz w:val="24"/>
          <w:szCs w:val="24"/>
        </w:rPr>
        <w:t xml:space="preserve"> вместе с договором.</w:t>
      </w:r>
    </w:p>
    <w:p w:rsidR="00BE00B6" w:rsidRPr="0077292B" w:rsidRDefault="00BE00B6" w:rsidP="009E3E0D">
      <w:pPr>
        <w:ind w:right="17"/>
        <w:jc w:val="both"/>
        <w:rPr>
          <w:bCs/>
          <w:sz w:val="24"/>
          <w:szCs w:val="24"/>
        </w:rPr>
      </w:pPr>
    </w:p>
    <w:p w:rsidR="00BE00B6" w:rsidRDefault="003607FD" w:rsidP="009E3E0D">
      <w:pPr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3607FD" w:rsidRDefault="009E3E0D" w:rsidP="009E3E0D">
      <w:pPr>
        <w:ind w:right="17"/>
        <w:jc w:val="center"/>
      </w:pPr>
      <w:r>
        <w:rPr>
          <w:b/>
          <w:bCs/>
          <w:sz w:val="24"/>
          <w:szCs w:val="24"/>
        </w:rPr>
        <w:lastRenderedPageBreak/>
        <w:t>4.</w:t>
      </w:r>
      <w:r w:rsidR="001078B9">
        <w:rPr>
          <w:b/>
          <w:bCs/>
          <w:sz w:val="24"/>
          <w:szCs w:val="24"/>
        </w:rPr>
        <w:t xml:space="preserve"> </w:t>
      </w:r>
      <w:r w:rsidR="00277606">
        <w:rPr>
          <w:b/>
          <w:bCs/>
          <w:sz w:val="24"/>
          <w:szCs w:val="24"/>
        </w:rPr>
        <w:t xml:space="preserve">ПОРЯДОК ПОДГОТОВКИ И ОТПРАВКИ ЛОМА И </w:t>
      </w:r>
      <w:r w:rsidR="005653C3">
        <w:rPr>
          <w:b/>
          <w:bCs/>
          <w:sz w:val="24"/>
          <w:szCs w:val="24"/>
        </w:rPr>
        <w:t>ОТХОДОВ,</w:t>
      </w:r>
      <w:r w:rsidR="00277606">
        <w:rPr>
          <w:b/>
          <w:bCs/>
          <w:sz w:val="24"/>
          <w:szCs w:val="24"/>
        </w:rPr>
        <w:t xml:space="preserve"> СОДЕРЖАЩИХ ДРАГОЦЕННЫЕ МЕТАЛЛЫ</w:t>
      </w:r>
    </w:p>
    <w:p w:rsidR="003607FD" w:rsidRDefault="003607FD" w:rsidP="001078B9">
      <w:pPr>
        <w:ind w:right="17"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4.1.</w:t>
      </w:r>
      <w:r>
        <w:rPr>
          <w:sz w:val="24"/>
          <w:szCs w:val="24"/>
        </w:rPr>
        <w:t xml:space="preserve"> В первое место каждой партии вторичного сырья вкладывается сводная опись. В описи ПРОДАВЕЦ указывает:</w:t>
      </w:r>
    </w:p>
    <w:p w:rsidR="003607FD" w:rsidRDefault="003607FD" w:rsidP="009E3E0D">
      <w:pPr>
        <w:numPr>
          <w:ilvl w:val="0"/>
          <w:numId w:val="7"/>
        </w:numPr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полное наименование ПРОДАВЦА и его адрес;</w:t>
      </w:r>
    </w:p>
    <w:p w:rsidR="003607FD" w:rsidRDefault="003607FD" w:rsidP="009E3E0D">
      <w:pPr>
        <w:numPr>
          <w:ilvl w:val="0"/>
          <w:numId w:val="7"/>
        </w:numPr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вторичного сырья (в случае сдачи серебряно-цинковых аккумуляторов сообщает тип, количество, год изготовления);</w:t>
      </w:r>
    </w:p>
    <w:p w:rsidR="003607FD" w:rsidRDefault="003607FD" w:rsidP="009E3E0D">
      <w:pPr>
        <w:numPr>
          <w:ilvl w:val="0"/>
          <w:numId w:val="7"/>
        </w:numPr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число мест, масса брутто и нетто каждого места;</w:t>
      </w:r>
    </w:p>
    <w:p w:rsidR="003607FD" w:rsidRDefault="005653C3" w:rsidP="009E3E0D">
      <w:pPr>
        <w:numPr>
          <w:ilvl w:val="0"/>
          <w:numId w:val="7"/>
        </w:numPr>
        <w:tabs>
          <w:tab w:val="clear" w:pos="218"/>
          <w:tab w:val="num" w:pos="-2835"/>
        </w:tabs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607FD">
        <w:rPr>
          <w:sz w:val="24"/>
          <w:szCs w:val="24"/>
        </w:rPr>
        <w:t>процентное содержание драгоценных металлов (по анализам лаборатории ПРОДАВЦА либо по данным паспортов изготовителей изделий) на каждую позицию вторичного  сырья каждого места;</w:t>
      </w:r>
    </w:p>
    <w:p w:rsidR="003607FD" w:rsidRDefault="003607FD" w:rsidP="009E3E0D">
      <w:pPr>
        <w:numPr>
          <w:ilvl w:val="0"/>
          <w:numId w:val="7"/>
        </w:numPr>
        <w:ind w:left="0" w:right="17" w:firstLine="0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драгоценных металлов (золото, серебро, платина, палладий).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4.2.</w:t>
      </w:r>
      <w:r>
        <w:t xml:space="preserve"> В целях сокращения сроков переработки ПРОДАВЕЦ производит  первичную подготовку сырья, в соответ</w:t>
      </w:r>
      <w:r w:rsidR="005653C3">
        <w:t>ствии с приложением № 2, являющимся</w:t>
      </w:r>
      <w:r>
        <w:t xml:space="preserve"> неотъемлемой частью настоящего договора.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4.3.</w:t>
      </w:r>
      <w:r>
        <w:t xml:space="preserve"> Вторичное сырье упаковывается в тару, обеспечивающую сохранность драгоценных металлов при транспортировке.</w:t>
      </w:r>
      <w:r w:rsidR="00437C77">
        <w:t xml:space="preserve"> Тара является собственност</w:t>
      </w:r>
      <w:r w:rsidR="005653C3">
        <w:t>ью ПРОДАВЦА и подлежит возврату.</w:t>
      </w:r>
      <w:r w:rsidR="00C13476">
        <w:t xml:space="preserve"> </w:t>
      </w:r>
      <w:r w:rsidR="005653C3">
        <w:t>В</w:t>
      </w:r>
      <w:r w:rsidR="00C13476">
        <w:t>се расходы по возврату тары оплачиваются ПОКУПАТЕЛЕМ</w:t>
      </w:r>
      <w:r w:rsidR="005653C3">
        <w:t>.</w:t>
      </w:r>
      <w:r w:rsidR="00C13476">
        <w:t xml:space="preserve"> 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4.4.</w:t>
      </w:r>
      <w:r>
        <w:t xml:space="preserve"> Масса брутто одного места не должна превышать 30 кг. Отклонение по массе брутто допускается по согласованию с ПОКУПАТЕЛЕМ.</w:t>
      </w:r>
    </w:p>
    <w:p w:rsidR="003607FD" w:rsidRDefault="003607FD" w:rsidP="009E3E0D">
      <w:pPr>
        <w:pStyle w:val="a3"/>
        <w:ind w:left="0" w:right="17" w:firstLine="0"/>
      </w:pPr>
      <w:r>
        <w:t>На внешней упаковке необходимо указать полный адрес и наименование ПРОДАВЦА.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4.5.</w:t>
      </w:r>
      <w:r>
        <w:t xml:space="preserve"> Запрещается отправлять ПОКУПАТЕЛЮ взрывоопасное, радиоактивное, ядовитое сырье, а также горючие и жидкие материалы.</w:t>
      </w:r>
    </w:p>
    <w:p w:rsidR="00C13476" w:rsidRDefault="00C13476" w:rsidP="001078B9">
      <w:pPr>
        <w:pStyle w:val="a3"/>
        <w:ind w:left="0" w:right="17" w:firstLine="720"/>
      </w:pPr>
      <w:r>
        <w:rPr>
          <w:b/>
          <w:bCs/>
        </w:rPr>
        <w:t>4.</w:t>
      </w:r>
      <w:r w:rsidRPr="00C13476">
        <w:rPr>
          <w:b/>
        </w:rPr>
        <w:t>6</w:t>
      </w:r>
      <w:r>
        <w:t>.</w:t>
      </w:r>
      <w:r w:rsidR="009D359C">
        <w:t xml:space="preserve"> К каждой отгрузке вторичного сырья ПРОДАВЕЦ прикладывает 2 (два) экземпляра товарной накладной по форме ТОРГ-12 с указанием наименования вторичного сырья, количества мест, массы брутто в граммах, массы нетто в граммах, 1 экземпляр с подписью и печатью ПОКУПАТЕЛ</w:t>
      </w:r>
      <w:r w:rsidR="00276A5E">
        <w:t>Я возвращается в адрес ПРОДАВЦА в срок не позднее 30 календарных дней.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4.</w:t>
      </w:r>
      <w:r w:rsidR="00C13476">
        <w:rPr>
          <w:b/>
          <w:bCs/>
        </w:rPr>
        <w:t>7</w:t>
      </w:r>
      <w:r>
        <w:t>. При отправке ПОКУПАТЕЛЮ партий вторичного сырья, состоящих из нескольких мест, на каждом входящем в партию месте ставится дробью в числителе – номер места, в знаменателе – количество мест.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4.</w:t>
      </w:r>
      <w:r w:rsidR="00C13476">
        <w:rPr>
          <w:b/>
          <w:bCs/>
        </w:rPr>
        <w:t>8</w:t>
      </w:r>
      <w:r>
        <w:rPr>
          <w:b/>
          <w:bCs/>
        </w:rPr>
        <w:t>.</w:t>
      </w:r>
      <w:r>
        <w:t xml:space="preserve"> Упаковка производится раздельно по видам вторичного сырья и ориентировочному процентному содержанию драгоценных металлов.</w:t>
      </w:r>
    </w:p>
    <w:p w:rsidR="003607FD" w:rsidRDefault="003607FD" w:rsidP="009E3E0D">
      <w:pPr>
        <w:pStyle w:val="a3"/>
        <w:ind w:left="0" w:right="17" w:firstLine="0"/>
      </w:pPr>
    </w:p>
    <w:p w:rsidR="003607FD" w:rsidRDefault="003607FD" w:rsidP="001078B9">
      <w:pPr>
        <w:pStyle w:val="a3"/>
        <w:ind w:left="0" w:right="17" w:firstLine="0"/>
        <w:jc w:val="center"/>
        <w:rPr>
          <w:b/>
          <w:bCs/>
        </w:rPr>
      </w:pPr>
      <w:r>
        <w:rPr>
          <w:b/>
          <w:bCs/>
        </w:rPr>
        <w:t xml:space="preserve">5.  ПОРЯДОК  </w:t>
      </w:r>
      <w:r w:rsidR="005653C3">
        <w:rPr>
          <w:b/>
          <w:bCs/>
        </w:rPr>
        <w:t xml:space="preserve">ПРИЕМКИ  И  ОПРОБОВАНИЯ </w:t>
      </w:r>
      <w:r>
        <w:rPr>
          <w:b/>
          <w:bCs/>
        </w:rPr>
        <w:t xml:space="preserve"> </w:t>
      </w:r>
      <w:r w:rsidR="005653C3">
        <w:rPr>
          <w:b/>
          <w:bCs/>
        </w:rPr>
        <w:t>ЛОМА И ОТХОДОВ, СОДЕРЖАЩИХ ДРАГОЦЕННЫЕ МЕТАЛЛЫ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5.1</w:t>
      </w:r>
      <w:r>
        <w:t>. Прием, взвешивание, опробование и анализ проб каждой партии производится в соответствии с технологической и нормативно-технической документацией, применяемой ПОКУПАТЕЛЕМ.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5.2</w:t>
      </w:r>
      <w:r>
        <w:t>. При расхождении фактически установленных данных при приемке вторичного сырья с данными, значившимися в сопроводительных документах ПРОДАВЦА, а также при отсутствии сопроводительных документов окончательными результатами приема является масса брутто, нетто и качество вторичного сырья, установленные приемной комиссией ПОКУПАТЕЛЯ.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>5.3</w:t>
      </w:r>
      <w:r>
        <w:t xml:space="preserve">. Содержание драгоценных металлов во вторичном  сырье отражается в паспорте </w:t>
      </w:r>
      <w:r w:rsidR="00F5424A">
        <w:t xml:space="preserve"> на драгоценные металлы </w:t>
      </w:r>
      <w:r>
        <w:t>ПОКУПАТЕЛЯ по результатам технологического опробования и анализа.</w:t>
      </w:r>
    </w:p>
    <w:p w:rsidR="003607FD" w:rsidRDefault="003607FD" w:rsidP="001078B9">
      <w:pPr>
        <w:pStyle w:val="a3"/>
        <w:ind w:left="0" w:right="17" w:firstLine="720"/>
      </w:pPr>
      <w:r>
        <w:rPr>
          <w:b/>
          <w:bCs/>
        </w:rPr>
        <w:t xml:space="preserve">5.4. </w:t>
      </w:r>
      <w:r>
        <w:t>ПОКУПАТЕЛЬ отправляет в адрес ПРОДАВЦА приемный акт в течение 15 дней и паспорт на драгоценные металлы в течение 60 дней со дня поступления вторичного сырья на склад ПОКУПАТЕЛЯ.</w:t>
      </w:r>
      <w:r w:rsidR="00F5424A">
        <w:t xml:space="preserve"> Копии </w:t>
      </w:r>
      <w:r w:rsidR="003D1A70">
        <w:t>документов,</w:t>
      </w:r>
      <w:r w:rsidR="00F5424A">
        <w:t xml:space="preserve"> заверенные подписями и печатями </w:t>
      </w:r>
      <w:r w:rsidR="001078B9">
        <w:t xml:space="preserve">сторон, </w:t>
      </w:r>
      <w:r w:rsidR="00F5424A">
        <w:t xml:space="preserve">направляются в </w:t>
      </w:r>
      <w:r w:rsidR="003839F3">
        <w:t>адрес ПРОДАВЦА по</w:t>
      </w:r>
      <w:r w:rsidR="00F5424A">
        <w:t xml:space="preserve">средствам факсимильной или электронной связи в сроки </w:t>
      </w:r>
      <w:r w:rsidR="001078B9">
        <w:t xml:space="preserve">не позднее 7 дней с момента </w:t>
      </w:r>
      <w:r w:rsidR="003839F3">
        <w:t xml:space="preserve">их </w:t>
      </w:r>
      <w:r w:rsidR="001078B9">
        <w:t>оформления/подписания.</w:t>
      </w:r>
    </w:p>
    <w:p w:rsidR="00F5424A" w:rsidRDefault="00F5424A" w:rsidP="009E3E0D">
      <w:pPr>
        <w:pStyle w:val="a3"/>
        <w:ind w:left="0" w:right="17" w:firstLine="0"/>
      </w:pPr>
    </w:p>
    <w:p w:rsidR="003607FD" w:rsidRDefault="00673E30" w:rsidP="00673E30">
      <w:pPr>
        <w:pStyle w:val="a3"/>
        <w:ind w:left="0" w:right="0" w:firstLine="2268"/>
        <w:rPr>
          <w:b/>
          <w:bCs/>
        </w:rPr>
      </w:pPr>
      <w:r>
        <w:rPr>
          <w:b/>
          <w:bCs/>
        </w:rPr>
        <w:lastRenderedPageBreak/>
        <w:t xml:space="preserve">                     6. </w:t>
      </w:r>
      <w:r w:rsidR="001078B9">
        <w:rPr>
          <w:b/>
          <w:bCs/>
        </w:rPr>
        <w:t>ЦЕНА ДОГОВОРА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 xml:space="preserve">6.1. </w:t>
      </w:r>
      <w:r>
        <w:t>Стоимость вторичного сырья определяется стоимостью содержащихся в нем драгоценных металлов, которая указывается в паспорте ПОКУПАТЕЛЯ.</w:t>
      </w:r>
    </w:p>
    <w:p w:rsidR="003607FD" w:rsidRDefault="003607FD" w:rsidP="009E3E0D">
      <w:pPr>
        <w:pStyle w:val="a3"/>
        <w:ind w:left="0" w:right="17" w:firstLine="0"/>
      </w:pPr>
      <w:r>
        <w:t xml:space="preserve">Стоимость драгоценных металлов рассчитывается в соответствии </w:t>
      </w:r>
      <w:r w:rsidRPr="0077292B">
        <w:t>с Приложением  № 3</w:t>
      </w:r>
      <w:r>
        <w:t>, являющимся неотъемлемой частью настоящего договора.</w:t>
      </w:r>
    </w:p>
    <w:p w:rsidR="003607FD" w:rsidRDefault="003607FD" w:rsidP="009E3E0D">
      <w:pPr>
        <w:pStyle w:val="a3"/>
        <w:ind w:left="0" w:right="17" w:firstLine="0"/>
      </w:pPr>
      <w:r w:rsidRPr="0077292B">
        <w:t>Расчет стоимости драгоценных металлов производится в процентах от цены Лондонского рынка наличного металла на день, предшествующий выписке паспорта, пересчитанной в рубли по курсу ЦБ РФ на дату выписки паспорта.</w:t>
      </w:r>
    </w:p>
    <w:p w:rsidR="00B937A6" w:rsidRDefault="00B937A6" w:rsidP="009E3E0D">
      <w:pPr>
        <w:pStyle w:val="a3"/>
        <w:ind w:left="0" w:right="17" w:firstLine="0"/>
        <w:rPr>
          <w:b/>
          <w:bCs/>
        </w:rPr>
      </w:pPr>
    </w:p>
    <w:p w:rsidR="003607FD" w:rsidRDefault="003607FD" w:rsidP="001078B9">
      <w:pPr>
        <w:pStyle w:val="a3"/>
        <w:ind w:left="0" w:right="17" w:firstLine="0"/>
        <w:jc w:val="center"/>
        <w:rPr>
          <w:b/>
          <w:bCs/>
        </w:rPr>
      </w:pPr>
      <w:r>
        <w:rPr>
          <w:b/>
          <w:bCs/>
        </w:rPr>
        <w:t>7</w:t>
      </w:r>
      <w:r>
        <w:t xml:space="preserve">. </w:t>
      </w:r>
      <w:r>
        <w:rPr>
          <w:b/>
          <w:bCs/>
        </w:rPr>
        <w:t>ПОРЯДОК  И  УСЛОВИЯ РАСЧЕТОВ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7.1</w:t>
      </w:r>
      <w:r>
        <w:t xml:space="preserve">. Основанием для производства денежных расчетов с ПРОДАВЦОМ является паспорт </w:t>
      </w:r>
      <w:r w:rsidR="00F5424A">
        <w:t xml:space="preserve">на драгоценные металлы </w:t>
      </w:r>
      <w:r>
        <w:t>ПОКУПАТЕЛЯ.</w:t>
      </w:r>
    </w:p>
    <w:p w:rsidR="003607FD" w:rsidRDefault="003607FD" w:rsidP="003D1A70">
      <w:pPr>
        <w:pStyle w:val="a3"/>
        <w:ind w:left="0" w:right="17" w:firstLine="720"/>
      </w:pPr>
      <w:r w:rsidRPr="005D371F">
        <w:rPr>
          <w:b/>
          <w:bCs/>
        </w:rPr>
        <w:t>7.</w:t>
      </w:r>
      <w:r w:rsidR="00F1254D">
        <w:rPr>
          <w:b/>
          <w:bCs/>
        </w:rPr>
        <w:t>2</w:t>
      </w:r>
      <w:r w:rsidRPr="005D371F">
        <w:rPr>
          <w:b/>
          <w:bCs/>
        </w:rPr>
        <w:t>.</w:t>
      </w:r>
      <w:r w:rsidR="00F5424A">
        <w:rPr>
          <w:b/>
          <w:bCs/>
        </w:rPr>
        <w:t xml:space="preserve"> </w:t>
      </w:r>
      <w:r>
        <w:t xml:space="preserve">Денежные средства за драгоценные металлы, определенные во вторичном сырье, перечисляются на расчетный счет ПРОДАВЦА в течение </w:t>
      </w:r>
      <w:r w:rsidR="00F5424A">
        <w:t>пяти</w:t>
      </w:r>
      <w:r>
        <w:t xml:space="preserve"> банковских дней со дня </w:t>
      </w:r>
      <w:r w:rsidR="001078B9">
        <w:t>оформления/подписания</w:t>
      </w:r>
      <w:r>
        <w:t xml:space="preserve"> паспорта на драгоценные металлы.</w:t>
      </w:r>
    </w:p>
    <w:p w:rsidR="003607FD" w:rsidRDefault="003607FD" w:rsidP="003839F3">
      <w:pPr>
        <w:pStyle w:val="a3"/>
        <w:ind w:left="0" w:right="17" w:firstLine="720"/>
      </w:pPr>
      <w:r>
        <w:t>Датой расчета с ПРОДАВЦОМ считается день списания банком денежных средств с расчетного счета ПОКУПАТЕЛЯ.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7.</w:t>
      </w:r>
      <w:r w:rsidR="0053488D">
        <w:rPr>
          <w:b/>
          <w:bCs/>
        </w:rPr>
        <w:t>3</w:t>
      </w:r>
      <w:r>
        <w:t>. На основании письма ПРОДАВЦА, при наличии денежных средств ПОКУПАТЕЛЬ может произвести предварительную оплату вторичного сырья в размере до 30% от данных по содержанию драгоценных металлов, указанных в сопроводительных документах ПРОДАВЦА, исходя из договорной  стоимости покупки вторичного сырья.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7.</w:t>
      </w:r>
      <w:r w:rsidR="0053488D">
        <w:rPr>
          <w:b/>
          <w:bCs/>
        </w:rPr>
        <w:t>4</w:t>
      </w:r>
      <w:r>
        <w:t xml:space="preserve">. Оплата оставшейся части вторичного сырья производится на условиях и в порядке, определенном разделами </w:t>
      </w:r>
      <w:r w:rsidR="00F5424A">
        <w:t>7.2</w:t>
      </w:r>
      <w:r>
        <w:t xml:space="preserve"> настоящего договора.</w:t>
      </w:r>
    </w:p>
    <w:p w:rsidR="003607FD" w:rsidRDefault="003607FD" w:rsidP="009E3E0D">
      <w:pPr>
        <w:pStyle w:val="a3"/>
        <w:ind w:left="0" w:right="17" w:firstLine="0"/>
      </w:pPr>
      <w:r>
        <w:t>Предварительно оплаченное вторичное сырье перерасчету не подлежит.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7.</w:t>
      </w:r>
      <w:r w:rsidR="0053488D">
        <w:rPr>
          <w:b/>
          <w:bCs/>
        </w:rPr>
        <w:t>5</w:t>
      </w:r>
      <w:r>
        <w:t xml:space="preserve">. При превышении суммы предварительной </w:t>
      </w:r>
      <w:r w:rsidR="005653C3">
        <w:t>оплаты,</w:t>
      </w:r>
      <w:r>
        <w:t xml:space="preserve"> над окончательным расчетом излишне перечисленные суммы засчитываются ПОКУПАТЕЛЕМ в счет оплаты за последующие партии вторичного сырья.</w:t>
      </w:r>
    </w:p>
    <w:p w:rsidR="003607FD" w:rsidRDefault="003607FD" w:rsidP="009E3E0D">
      <w:pPr>
        <w:pStyle w:val="a3"/>
        <w:ind w:left="0" w:right="17" w:firstLine="0"/>
      </w:pPr>
      <w:r>
        <w:t>При отсутствии последующих поставок вторичного сырья ПРОДАВЕЦ обязан вернуть излишне перечисленную сумму в течение трех дней со дня получения извещения  от ПОКУПАТЕЛЯ.</w:t>
      </w:r>
    </w:p>
    <w:p w:rsidR="003607FD" w:rsidRDefault="003607FD" w:rsidP="009E3E0D">
      <w:pPr>
        <w:pStyle w:val="a3"/>
        <w:ind w:left="0" w:right="17" w:firstLine="0"/>
      </w:pPr>
    </w:p>
    <w:p w:rsidR="003607FD" w:rsidRDefault="003607FD" w:rsidP="001078B9">
      <w:pPr>
        <w:pStyle w:val="ab"/>
        <w:ind w:right="17"/>
        <w:jc w:val="center"/>
        <w:rPr>
          <w:b/>
          <w:bCs/>
        </w:rPr>
      </w:pPr>
      <w:r>
        <w:rPr>
          <w:b/>
          <w:bCs/>
        </w:rPr>
        <w:t>8</w:t>
      </w:r>
      <w:r w:rsidRPr="00C80375">
        <w:rPr>
          <w:b/>
          <w:bCs/>
        </w:rPr>
        <w:t xml:space="preserve"> .  АНТИКОРРУПЦИОННАЯ</w:t>
      </w:r>
      <w:r w:rsidR="008D66F4">
        <w:rPr>
          <w:b/>
          <w:bCs/>
        </w:rPr>
        <w:t xml:space="preserve"> </w:t>
      </w:r>
      <w:r w:rsidRPr="00C80375">
        <w:rPr>
          <w:b/>
          <w:bCs/>
        </w:rPr>
        <w:t>ОГОВОРКА</w:t>
      </w:r>
    </w:p>
    <w:p w:rsidR="003607FD" w:rsidRPr="00C80375" w:rsidRDefault="003607FD" w:rsidP="003D1A70">
      <w:pPr>
        <w:pStyle w:val="ab"/>
        <w:ind w:right="17" w:firstLine="720"/>
        <w:jc w:val="both"/>
      </w:pPr>
      <w:r w:rsidRPr="003D1A70">
        <w:rPr>
          <w:b/>
        </w:rPr>
        <w:t>8.1.</w:t>
      </w:r>
      <w:r w:rsidRPr="00C80375">
        <w:t xml:space="preserve"> При исполнении своих обязательств по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r w:rsidR="0053488D">
        <w:t xml:space="preserve"> </w:t>
      </w:r>
      <w:r w:rsidRPr="00C80375">
        <w:t>При исполнении своих обязательств по Договору, Стороны, их аффилированные лица, работники или посредники не осуществляют действия, квалифицируемые применимым для целей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3607FD" w:rsidRPr="00C80375" w:rsidRDefault="003607FD" w:rsidP="009E3E0D">
      <w:pPr>
        <w:pStyle w:val="ab"/>
        <w:ind w:right="17"/>
        <w:jc w:val="both"/>
      </w:pPr>
      <w:r w:rsidRPr="00C80375">
        <w:t>В случае возникновения у стороны договора реальных оснований полагать о возможном нарушении данных требований она должна письменно уведомить об этом другую сторону вплоть до постановки вопроса о приостановлении исполнения договорных обязательств до разрешения сложившейся ситуации.</w:t>
      </w:r>
    </w:p>
    <w:p w:rsidR="003607FD" w:rsidRPr="00C80375" w:rsidRDefault="003607FD" w:rsidP="009E3E0D">
      <w:pPr>
        <w:pStyle w:val="ab"/>
        <w:ind w:right="17"/>
        <w:jc w:val="both"/>
      </w:pPr>
      <w:r w:rsidRPr="00C80375">
        <w:t xml:space="preserve"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</w:t>
      </w:r>
      <w:r w:rsidRPr="00C80375">
        <w:lastRenderedPageBreak/>
        <w:t>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:rsidR="003607FD" w:rsidRPr="00C80375" w:rsidRDefault="003607FD" w:rsidP="009E3E0D">
      <w:pPr>
        <w:pStyle w:val="ab"/>
        <w:ind w:right="17"/>
        <w:jc w:val="both"/>
      </w:pPr>
      <w:r w:rsidRPr="00C80375">
        <w:t>В случае выявления риска коррупционного нарушения по договору соответствующая сторона должна в течение 10 дней с момента получения уведомления сообщить другой стороне о принятых мерах по исключению этих рисков с приложением соответствующих подтверждений.</w:t>
      </w:r>
    </w:p>
    <w:p w:rsidR="003607FD" w:rsidRPr="00C80375" w:rsidRDefault="003607FD" w:rsidP="009E3E0D">
      <w:pPr>
        <w:pStyle w:val="ab"/>
        <w:ind w:right="17"/>
        <w:jc w:val="both"/>
      </w:pPr>
      <w:r w:rsidRPr="00C80375">
        <w:t xml:space="preserve">В случае нарушения одной Стороной обязательств воздерживаться от запрещенных в данном разделе действий и/или неполучения другой Стороной в установленный Договором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</w:t>
      </w:r>
      <w:r w:rsidR="005653C3" w:rsidRPr="00C80375">
        <w:t>был,</w:t>
      </w:r>
      <w:r w:rsidRPr="00C80375">
        <w:t xml:space="preserve"> расторгнут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3607FD" w:rsidRDefault="003607FD" w:rsidP="009E3E0D">
      <w:pPr>
        <w:pStyle w:val="a3"/>
        <w:ind w:left="0" w:right="17" w:firstLine="0"/>
      </w:pPr>
    </w:p>
    <w:p w:rsidR="003607FD" w:rsidRDefault="003607FD" w:rsidP="001078B9">
      <w:pPr>
        <w:pStyle w:val="a3"/>
        <w:ind w:left="0" w:right="17" w:firstLine="0"/>
        <w:jc w:val="center"/>
        <w:rPr>
          <w:b/>
          <w:bCs/>
        </w:rPr>
      </w:pPr>
      <w:r>
        <w:rPr>
          <w:b/>
          <w:bCs/>
        </w:rPr>
        <w:t>9. ОТВЕТСТВЕННОСТЬ  СТОРОН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9.1.</w:t>
      </w:r>
      <w:r>
        <w:t xml:space="preserve"> Стороны несут ответственность за неисполнение или ненадлежащее исполнение обязательств  по  настоящему   договору  в  соответствии  с     действующим      законодательством Российской Федерации.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9.2</w:t>
      </w:r>
      <w:r>
        <w:t xml:space="preserve">. ПРОДАВЕЦ гарантирует, что </w:t>
      </w:r>
      <w:r w:rsidR="0053488D">
        <w:t>поставленное ПОКУПАТЕЛЮ вторичное сырье</w:t>
      </w:r>
      <w:r>
        <w:t>, является собственностью ПРОДАВЦА, не заложено, не находится под арестом, не является предметом исков третьих лиц.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9</w:t>
      </w:r>
      <w:r w:rsidRPr="000D74EB">
        <w:rPr>
          <w:b/>
          <w:bCs/>
        </w:rPr>
        <w:t>.</w:t>
      </w:r>
      <w:r w:rsidR="00F5424A">
        <w:rPr>
          <w:b/>
          <w:bCs/>
        </w:rPr>
        <w:t>3</w:t>
      </w:r>
      <w:r w:rsidRPr="000D74EB">
        <w:rPr>
          <w:b/>
          <w:bCs/>
        </w:rPr>
        <w:t>.</w:t>
      </w:r>
      <w:r>
        <w:t xml:space="preserve"> Положения ч.1 ст. 317.1 ГК РФ к отношениям сторон по договору не применяются.</w:t>
      </w:r>
    </w:p>
    <w:p w:rsidR="003607FD" w:rsidRPr="001D1704" w:rsidRDefault="003607FD" w:rsidP="003D1A70">
      <w:pPr>
        <w:pStyle w:val="a3"/>
        <w:ind w:left="0" w:right="17" w:firstLine="720"/>
      </w:pPr>
      <w:r>
        <w:rPr>
          <w:b/>
          <w:bCs/>
        </w:rPr>
        <w:t>9.</w:t>
      </w:r>
      <w:r w:rsidR="00F5424A">
        <w:rPr>
          <w:b/>
          <w:bCs/>
        </w:rPr>
        <w:t>4</w:t>
      </w:r>
      <w:r>
        <w:rPr>
          <w:b/>
          <w:bCs/>
        </w:rPr>
        <w:t>.</w:t>
      </w:r>
      <w:r>
        <w:t xml:space="preserve"> Стороны не состоят в «Перечне организаций и физических лиц, в отношении которых имеются сведения об их причастности к</w:t>
      </w:r>
      <w:r w:rsidR="0053488D">
        <w:t xml:space="preserve"> </w:t>
      </w:r>
      <w:r>
        <w:t>экстремисткой деятельности или терроризму», актуальному на дату заключения договора.</w:t>
      </w:r>
    </w:p>
    <w:p w:rsidR="003607FD" w:rsidRDefault="003607FD" w:rsidP="009E3E0D">
      <w:pPr>
        <w:pStyle w:val="a3"/>
        <w:ind w:left="0" w:right="17" w:firstLine="0"/>
        <w:rPr>
          <w:b/>
          <w:bCs/>
        </w:rPr>
      </w:pPr>
    </w:p>
    <w:p w:rsidR="003607FD" w:rsidRDefault="003607FD" w:rsidP="001078B9">
      <w:pPr>
        <w:pStyle w:val="a3"/>
        <w:ind w:left="0" w:right="17" w:firstLine="0"/>
        <w:jc w:val="center"/>
        <w:rPr>
          <w:b/>
          <w:bCs/>
        </w:rPr>
      </w:pPr>
      <w:r>
        <w:rPr>
          <w:b/>
          <w:bCs/>
        </w:rPr>
        <w:t>10.  ПРОЧИЕ  УСЛОВИЯ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10.1</w:t>
      </w:r>
      <w:r>
        <w:t>. Право собственности на вторичное сырье переходит к ПОКУПАТЕЛЮ с момента оприходования  сырья на баланс  ПОКУПАТЕЛЯ (с даты оформления паспорта).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10.2.</w:t>
      </w:r>
      <w:r>
        <w:t xml:space="preserve"> Претензии по обязательствам предъявляются на основании настоящего договора и рассматриваются по содержанию драгоценных металлов в течение двух месяцев, по всем остальным претензиям – в течение одного месяца.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10.3</w:t>
      </w:r>
      <w:r>
        <w:t xml:space="preserve">. Споры или разногласия, не урегулированные путем переговоров, подлежат разрешению в Арбитражном суде по месту нахождения ответчика в соответствии с его регламентом после соблюдения СТОРОНАМИ претензионного порядка урегулирования спора, установленного пунктом  </w:t>
      </w:r>
      <w:r w:rsidR="00AD2011">
        <w:t>10.2</w:t>
      </w:r>
      <w:r>
        <w:t xml:space="preserve"> настоящего договора.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10.4</w:t>
      </w:r>
      <w:r>
        <w:t>. В случае расхождения данных ПРОДАВЦА и ПОКУПАТЕЛЯ по содержанию драгоценных металлов в партии вторичного сырья ПРОДАВЕЦ вправе требовать проведение анализа запасных проб в течение шести месяцев от даты отправки паспорта.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10.5.</w:t>
      </w:r>
      <w:r>
        <w:t xml:space="preserve"> Результаты химических анализов запасных проб, проведенные по просьбе ПРОДАВЦА, являются окончательными.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10.6.</w:t>
      </w:r>
      <w:r>
        <w:t xml:space="preserve"> Все расчеты, связанные с дополнительным подтверждением драгоценных металлов во вторичном сырье, производятся ПОКУПАТЕЛЕМ по ценам, предусмотренным пунктом 6.1 настоящего договора.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 xml:space="preserve">10.7. </w:t>
      </w:r>
      <w:r>
        <w:t>Поставляемое вторичное сырьё, содержащее драгоценные металлы, не происходит из конфликтных и высоко рисковых регионов.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 xml:space="preserve">10.8. </w:t>
      </w:r>
      <w:r>
        <w:t>СТОРОНЫ признают важнейшей задачей соблюдение прав человека и обязуются не вносить вклад в эскалацию конфликтов, а также в легализацию (отмывание) доходов, полученных преступным путем и финансированию терроризма.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lastRenderedPageBreak/>
        <w:t xml:space="preserve">10.9. </w:t>
      </w:r>
      <w:r>
        <w:t>СТОРОНЫ отвергают любые способы сокрытия (фальсификации) места истинного происхождения вторичного сырья, содержащего драгоценные металлы или путей его транспортировки.</w:t>
      </w:r>
    </w:p>
    <w:p w:rsidR="003607FD" w:rsidRPr="00C613CF" w:rsidRDefault="003607FD" w:rsidP="003D1A70">
      <w:pPr>
        <w:pStyle w:val="a3"/>
        <w:ind w:left="0" w:right="17" w:firstLine="720"/>
      </w:pPr>
      <w:r>
        <w:rPr>
          <w:b/>
          <w:bCs/>
        </w:rPr>
        <w:t xml:space="preserve">10.10. </w:t>
      </w:r>
      <w:r>
        <w:t xml:space="preserve">СТОРОНЫ соблюдают обязательство работать в строгом соответствии с законодательством РФ, а также с официально признанными нормами международного права. 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10.11</w:t>
      </w:r>
      <w:r>
        <w:t xml:space="preserve">. Сроки приемки, опробования, переработки, </w:t>
      </w:r>
      <w:r w:rsidR="001078B9">
        <w:t>оформления/подписания</w:t>
      </w:r>
      <w:r>
        <w:t xml:space="preserve"> паспортов, производства расчетов и отгрузки готовой продукции увеличиваются на период проведения у ПОКУПАТЕЛЯ за</w:t>
      </w:r>
      <w:r w:rsidR="00AD2011">
        <w:t>чистки и годовой инвентаризации, о чем ПОКУПАТЕЛЬ обязан заблаговременно уведомить ПРОДАВЦА в письменном виде.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10.12.</w:t>
      </w:r>
      <w:r>
        <w:t xml:space="preserve"> Настоящий договор составлен в двух экземплярах, имеющих одинаковую юридическую силу и хранящихся по одному у ПОКУПАТЕЛЯ и ПРОДАВЦА. </w:t>
      </w:r>
    </w:p>
    <w:p w:rsidR="003607FD" w:rsidRPr="003D2936" w:rsidRDefault="003607FD" w:rsidP="003D1A70">
      <w:pPr>
        <w:pStyle w:val="a3"/>
        <w:ind w:left="0" w:right="17" w:firstLine="720"/>
      </w:pPr>
      <w:r>
        <w:rPr>
          <w:b/>
          <w:bCs/>
        </w:rPr>
        <w:t xml:space="preserve">10.13. </w:t>
      </w:r>
      <w:r w:rsidRPr="003D2936">
        <w:t>Все усл</w:t>
      </w:r>
      <w:r>
        <w:t>овия настоящего договора являются строго конфиденциальными и не подлежат разглашению.</w:t>
      </w:r>
    </w:p>
    <w:p w:rsidR="003607FD" w:rsidRDefault="003607FD" w:rsidP="009E3E0D">
      <w:pPr>
        <w:pStyle w:val="a3"/>
        <w:ind w:left="0" w:right="17" w:firstLine="0"/>
      </w:pPr>
    </w:p>
    <w:p w:rsidR="003607FD" w:rsidRDefault="003607FD" w:rsidP="001078B9">
      <w:pPr>
        <w:pStyle w:val="a3"/>
        <w:ind w:left="0" w:right="17" w:firstLine="0"/>
        <w:jc w:val="center"/>
        <w:rPr>
          <w:b/>
          <w:bCs/>
        </w:rPr>
      </w:pPr>
      <w:r>
        <w:rPr>
          <w:b/>
          <w:bCs/>
        </w:rPr>
        <w:t>11.  СРОК ДЕЙСТВИЯ ДОГОВОРА</w:t>
      </w:r>
    </w:p>
    <w:p w:rsidR="003607FD" w:rsidRDefault="003607FD" w:rsidP="003D1A70">
      <w:pPr>
        <w:pStyle w:val="a3"/>
        <w:ind w:left="0" w:right="17" w:firstLine="720"/>
      </w:pPr>
      <w:r w:rsidRPr="0077292B">
        <w:rPr>
          <w:b/>
          <w:bCs/>
        </w:rPr>
        <w:t>11.1</w:t>
      </w:r>
      <w:r w:rsidR="0077292B" w:rsidRPr="0077292B">
        <w:t>.</w:t>
      </w:r>
      <w:r w:rsidRPr="0077292B">
        <w:t xml:space="preserve"> Настоящий договор вступает в силу с момента его подписания и действует </w:t>
      </w:r>
      <w:r w:rsidR="003D1A70">
        <w:t>в течение 1(одного) года</w:t>
      </w:r>
      <w:r w:rsidRPr="0077292B">
        <w:t>.</w:t>
      </w:r>
    </w:p>
    <w:p w:rsidR="003607FD" w:rsidRDefault="003607FD" w:rsidP="003D1A70">
      <w:pPr>
        <w:pStyle w:val="a3"/>
        <w:ind w:left="0" w:right="17" w:firstLine="720"/>
      </w:pPr>
      <w:r>
        <w:rPr>
          <w:b/>
          <w:bCs/>
        </w:rPr>
        <w:t>11.2.</w:t>
      </w:r>
      <w:r>
        <w:t xml:space="preserve"> В части исполнения обязательств Договор действует до реального исполнения обязательств СТОРОНАМИ.</w:t>
      </w:r>
    </w:p>
    <w:p w:rsidR="003607FD" w:rsidRDefault="003607FD" w:rsidP="009E3E0D">
      <w:pPr>
        <w:pStyle w:val="a3"/>
        <w:ind w:left="0" w:right="17" w:firstLine="0"/>
      </w:pPr>
    </w:p>
    <w:p w:rsidR="003607FD" w:rsidRDefault="003607FD" w:rsidP="009E3E0D">
      <w:pPr>
        <w:pStyle w:val="a3"/>
        <w:ind w:left="0" w:right="17" w:firstLine="0"/>
        <w:rPr>
          <w:b/>
          <w:bCs/>
        </w:rPr>
      </w:pPr>
      <w:r>
        <w:rPr>
          <w:b/>
          <w:bCs/>
        </w:rPr>
        <w:t xml:space="preserve">12. </w:t>
      </w:r>
      <w:r w:rsidRPr="008C3337">
        <w:rPr>
          <w:color w:val="000000"/>
        </w:rPr>
        <w:t>Неотъемлемой частью настоящего Договора являются:</w:t>
      </w:r>
    </w:p>
    <w:p w:rsidR="003607FD" w:rsidRDefault="003607FD" w:rsidP="009E3E0D">
      <w:pPr>
        <w:pStyle w:val="a3"/>
        <w:ind w:left="0" w:right="17" w:firstLine="0"/>
        <w:rPr>
          <w:b/>
          <w:bCs/>
        </w:rPr>
      </w:pPr>
      <w:r>
        <w:rPr>
          <w:b/>
          <w:bCs/>
        </w:rPr>
        <w:t>Приложения №1: Спецификация</w:t>
      </w:r>
    </w:p>
    <w:p w:rsidR="003607FD" w:rsidRDefault="003607FD" w:rsidP="009E3E0D">
      <w:pPr>
        <w:pStyle w:val="a3"/>
        <w:ind w:left="0" w:right="17" w:firstLine="0"/>
        <w:rPr>
          <w:b/>
          <w:bCs/>
        </w:rPr>
      </w:pPr>
      <w:r>
        <w:rPr>
          <w:b/>
          <w:bCs/>
        </w:rPr>
        <w:t>Приложение №2: Порядок подготовки к отправке на переработку деталей и узлов электроаппаратуры, приборов и иных изделий, содержащих драгоценные металлы</w:t>
      </w:r>
    </w:p>
    <w:p w:rsidR="003607FD" w:rsidRDefault="003607FD" w:rsidP="009E3E0D">
      <w:pPr>
        <w:pStyle w:val="a3"/>
        <w:ind w:left="0" w:right="17" w:firstLine="0"/>
      </w:pPr>
      <w:r>
        <w:rPr>
          <w:b/>
          <w:bCs/>
        </w:rPr>
        <w:t xml:space="preserve">Приложение №3:Протокол согласования договорной стоимости драгоценных металлов, содержащихся в ломе и отходах. </w:t>
      </w:r>
    </w:p>
    <w:p w:rsidR="003607FD" w:rsidRDefault="003607FD" w:rsidP="009E3E0D">
      <w:pPr>
        <w:pStyle w:val="a3"/>
        <w:ind w:left="0" w:right="17" w:firstLine="0"/>
        <w:rPr>
          <w:b/>
          <w:bCs/>
        </w:rPr>
      </w:pPr>
    </w:p>
    <w:p w:rsidR="003607FD" w:rsidRDefault="003607FD" w:rsidP="009E3E0D">
      <w:pPr>
        <w:pStyle w:val="a3"/>
        <w:ind w:left="0" w:right="17" w:firstLine="0"/>
        <w:rPr>
          <w:b/>
          <w:bCs/>
        </w:rPr>
      </w:pPr>
      <w:r>
        <w:rPr>
          <w:b/>
          <w:bCs/>
        </w:rPr>
        <w:t>1</w:t>
      </w:r>
      <w:r w:rsidR="00AD2011">
        <w:rPr>
          <w:b/>
          <w:bCs/>
        </w:rPr>
        <w:t>3</w:t>
      </w:r>
      <w:r>
        <w:rPr>
          <w:b/>
          <w:bCs/>
        </w:rPr>
        <w:t>. Юридические адреса и реквизиты СТОРОН:</w:t>
      </w:r>
    </w:p>
    <w:p w:rsidR="00727CFF" w:rsidRDefault="00727CFF" w:rsidP="00277606">
      <w:pPr>
        <w:pStyle w:val="a3"/>
        <w:ind w:left="0" w:right="17"/>
        <w:rPr>
          <w:b/>
          <w:bCs/>
        </w:rPr>
      </w:pPr>
    </w:p>
    <w:tbl>
      <w:tblPr>
        <w:tblW w:w="5433" w:type="pct"/>
        <w:tblInd w:w="-892" w:type="dxa"/>
        <w:tblLook w:val="04A0"/>
      </w:tblPr>
      <w:tblGrid>
        <w:gridCol w:w="5341"/>
        <w:gridCol w:w="949"/>
        <w:gridCol w:w="3957"/>
      </w:tblGrid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413CB5">
              <w:rPr>
                <w:b/>
                <w:bCs/>
              </w:rPr>
              <w:t>ПРОДАВЕЦ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413CB5">
              <w:rPr>
                <w:b/>
                <w:bCs/>
              </w:rPr>
              <w:t xml:space="preserve">                ПОКУПАТЕЛЬ</w:t>
            </w: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265C79">
              <w:t>АО «НПП «Квант»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265C79">
              <w:t xml:space="preserve">Юридический адрес: </w:t>
            </w:r>
            <w:r w:rsidRPr="00413CB5">
              <w:rPr>
                <w:color w:val="000000"/>
              </w:rPr>
              <w:t>129626, г. Москва,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Cs/>
              </w:rPr>
            </w:pP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413CB5">
              <w:rPr>
                <w:color w:val="000000"/>
              </w:rPr>
              <w:t>ул. 3-я Мытищинская, д.16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265C79">
              <w:t xml:space="preserve">Фактический адрес: </w:t>
            </w:r>
            <w:r w:rsidRPr="00413CB5">
              <w:rPr>
                <w:color w:val="000000"/>
              </w:rPr>
              <w:t>129626  Москва,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413CB5">
              <w:rPr>
                <w:color w:val="000000"/>
              </w:rPr>
              <w:t>ул. 3-я Мытищинская, д.16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413CB5">
              <w:rPr>
                <w:color w:val="000000"/>
              </w:rPr>
              <w:t>Телефон: (495)687</w:t>
            </w:r>
            <w:r w:rsidR="009D359C">
              <w:rPr>
                <w:color w:val="000000"/>
              </w:rPr>
              <w:t>9955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413CB5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265C79">
              <w:t xml:space="preserve">ИНН </w:t>
            </w:r>
            <w:r w:rsidRPr="00413CB5">
              <w:rPr>
                <w:color w:val="000000"/>
              </w:rPr>
              <w:t xml:space="preserve">7717585042, </w:t>
            </w:r>
            <w:r w:rsidRPr="00265C79">
              <w:t>КПП 771701001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727CFF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265C79">
              <w:t>Расчетный счет 40702810792000001127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727CFF" w:rsidRPr="00413CB5" w:rsidTr="009D359C">
        <w:tc>
          <w:tcPr>
            <w:tcW w:w="2606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  <w:r w:rsidRPr="00265C79">
              <w:t>«Г</w:t>
            </w:r>
            <w:r>
              <w:t>ПБ</w:t>
            </w:r>
            <w:r w:rsidRPr="00265C79">
              <w:t>» (АО)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727CFF" w:rsidRPr="00413CB5" w:rsidTr="009D359C">
        <w:tc>
          <w:tcPr>
            <w:tcW w:w="2606" w:type="pct"/>
            <w:shd w:val="clear" w:color="auto" w:fill="auto"/>
          </w:tcPr>
          <w:p w:rsidR="00727CFF" w:rsidRPr="00265C79" w:rsidRDefault="00727CFF" w:rsidP="00277606">
            <w:pPr>
              <w:pStyle w:val="a3"/>
              <w:ind w:left="0" w:right="17"/>
            </w:pPr>
            <w:r w:rsidRPr="00265C79">
              <w:t>Кор. Счет № 30101810200000000823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  <w:tr w:rsidR="00727CFF" w:rsidRPr="00413CB5" w:rsidTr="009D359C">
        <w:tc>
          <w:tcPr>
            <w:tcW w:w="2606" w:type="pct"/>
            <w:shd w:val="clear" w:color="auto" w:fill="auto"/>
          </w:tcPr>
          <w:p w:rsidR="00727CFF" w:rsidRPr="00265C79" w:rsidRDefault="00727CFF" w:rsidP="00277606">
            <w:pPr>
              <w:pStyle w:val="a3"/>
              <w:ind w:left="0" w:right="17"/>
            </w:pPr>
            <w:r w:rsidRPr="00265C79">
              <w:t>БИК № 044525823, ОГРН 5077746415533</w:t>
            </w:r>
          </w:p>
        </w:tc>
        <w:tc>
          <w:tcPr>
            <w:tcW w:w="463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  <w:tc>
          <w:tcPr>
            <w:tcW w:w="1931" w:type="pct"/>
            <w:shd w:val="clear" w:color="auto" w:fill="auto"/>
          </w:tcPr>
          <w:p w:rsidR="00727CFF" w:rsidRPr="00413CB5" w:rsidRDefault="00727CFF" w:rsidP="00277606">
            <w:pPr>
              <w:pStyle w:val="a3"/>
              <w:ind w:left="0" w:right="17"/>
              <w:rPr>
                <w:b/>
                <w:bCs/>
              </w:rPr>
            </w:pPr>
          </w:p>
        </w:tc>
      </w:tr>
    </w:tbl>
    <w:p w:rsidR="003607FD" w:rsidRDefault="003607FD" w:rsidP="00277606">
      <w:pPr>
        <w:pStyle w:val="a3"/>
        <w:tabs>
          <w:tab w:val="left" w:pos="-993"/>
        </w:tabs>
        <w:ind w:left="0" w:right="17"/>
      </w:pPr>
    </w:p>
    <w:p w:rsidR="00AD2011" w:rsidRDefault="00AD2011" w:rsidP="00277606">
      <w:pPr>
        <w:pStyle w:val="a3"/>
        <w:tabs>
          <w:tab w:val="left" w:pos="-993"/>
        </w:tabs>
        <w:ind w:left="0" w:right="17"/>
      </w:pPr>
    </w:p>
    <w:p w:rsidR="00AD2011" w:rsidRPr="00F20D8C" w:rsidRDefault="00AD2011" w:rsidP="00277606">
      <w:pPr>
        <w:pStyle w:val="a3"/>
        <w:tabs>
          <w:tab w:val="left" w:pos="-993"/>
        </w:tabs>
        <w:ind w:left="0" w:right="17"/>
      </w:pPr>
    </w:p>
    <w:tbl>
      <w:tblPr>
        <w:tblStyle w:val="ac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2"/>
        <w:gridCol w:w="1063"/>
        <w:gridCol w:w="4261"/>
      </w:tblGrid>
      <w:tr w:rsidR="00AD2011" w:rsidTr="00AD2011">
        <w:tc>
          <w:tcPr>
            <w:tcW w:w="4532" w:type="dxa"/>
          </w:tcPr>
          <w:p w:rsidR="00AD2011" w:rsidRDefault="009A40AA" w:rsidP="009A40AA">
            <w:pPr>
              <w:pStyle w:val="a3"/>
              <w:tabs>
                <w:tab w:val="left" w:pos="-851"/>
              </w:tabs>
              <w:ind w:left="0" w:right="17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ПРОДАВЕЦ</w:t>
            </w:r>
          </w:p>
        </w:tc>
        <w:tc>
          <w:tcPr>
            <w:tcW w:w="1063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AD2011" w:rsidRDefault="009A40AA" w:rsidP="009A40AA">
            <w:pPr>
              <w:pStyle w:val="a3"/>
              <w:tabs>
                <w:tab w:val="left" w:pos="-851"/>
              </w:tabs>
              <w:ind w:left="0" w:right="17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ПОКУПАТЕЛЬ</w:t>
            </w:r>
          </w:p>
        </w:tc>
      </w:tr>
      <w:tr w:rsidR="009A40AA" w:rsidTr="00AD2011">
        <w:tc>
          <w:tcPr>
            <w:tcW w:w="4532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1063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</w:tr>
      <w:tr w:rsidR="009A40AA" w:rsidTr="00AD2011">
        <w:tc>
          <w:tcPr>
            <w:tcW w:w="4532" w:type="dxa"/>
          </w:tcPr>
          <w:p w:rsidR="009A40AA" w:rsidRDefault="009A40AA" w:rsidP="009A40AA">
            <w:pPr>
              <w:pStyle w:val="a3"/>
              <w:tabs>
                <w:tab w:val="left" w:pos="-851"/>
              </w:tabs>
              <w:ind w:left="0" w:right="17" w:firstLine="0"/>
              <w:jc w:val="center"/>
              <w:rPr>
                <w:b/>
                <w:bCs/>
              </w:rPr>
            </w:pPr>
            <w:r>
              <w:t>Генеральный директор</w:t>
            </w:r>
          </w:p>
        </w:tc>
        <w:tc>
          <w:tcPr>
            <w:tcW w:w="1063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</w:tr>
      <w:tr w:rsidR="00AD2011" w:rsidTr="00AD2011">
        <w:tc>
          <w:tcPr>
            <w:tcW w:w="4532" w:type="dxa"/>
          </w:tcPr>
          <w:p w:rsidR="00AD2011" w:rsidRDefault="009A40AA" w:rsidP="009A40AA">
            <w:pPr>
              <w:pStyle w:val="a3"/>
              <w:tabs>
                <w:tab w:val="left" w:pos="-851"/>
              </w:tabs>
              <w:ind w:left="0" w:right="17" w:firstLine="0"/>
              <w:jc w:val="center"/>
              <w:rPr>
                <w:b/>
                <w:bCs/>
              </w:rPr>
            </w:pPr>
            <w:r>
              <w:t>АО «НПП «Квант»</w:t>
            </w:r>
          </w:p>
        </w:tc>
        <w:tc>
          <w:tcPr>
            <w:tcW w:w="1063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</w:tr>
      <w:tr w:rsidR="009A40AA" w:rsidTr="00AD2011">
        <w:tc>
          <w:tcPr>
            <w:tcW w:w="4532" w:type="dxa"/>
          </w:tcPr>
          <w:p w:rsidR="009A40AA" w:rsidRDefault="009A40AA" w:rsidP="009A40AA">
            <w:pPr>
              <w:pStyle w:val="a3"/>
              <w:tabs>
                <w:tab w:val="left" w:pos="-851"/>
              </w:tabs>
              <w:ind w:left="0" w:right="17" w:firstLine="0"/>
              <w:jc w:val="center"/>
            </w:pPr>
          </w:p>
        </w:tc>
        <w:tc>
          <w:tcPr>
            <w:tcW w:w="1063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9A40AA" w:rsidRDefault="009A40AA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</w:tr>
      <w:tr w:rsidR="00AD2011" w:rsidTr="00AD2011">
        <w:tc>
          <w:tcPr>
            <w:tcW w:w="4532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  <w:r>
              <w:rPr>
                <w:b/>
                <w:bCs/>
              </w:rPr>
              <w:t>_____________________А.В. Яковлев</w:t>
            </w:r>
          </w:p>
        </w:tc>
        <w:tc>
          <w:tcPr>
            <w:tcW w:w="1063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AD2011" w:rsidRDefault="00AD2011" w:rsidP="00AD2011">
            <w:pPr>
              <w:pStyle w:val="a3"/>
              <w:tabs>
                <w:tab w:val="left" w:pos="-1134"/>
              </w:tabs>
              <w:ind w:left="-426" w:right="17" w:firstLine="0"/>
              <w:rPr>
                <w:b/>
                <w:bCs/>
              </w:rPr>
            </w:pPr>
            <w:r>
              <w:rPr>
                <w:b/>
                <w:bCs/>
              </w:rPr>
              <w:t>_____________________/_______________/</w:t>
            </w:r>
          </w:p>
        </w:tc>
      </w:tr>
      <w:tr w:rsidR="00AD2011" w:rsidTr="00AD2011">
        <w:tc>
          <w:tcPr>
            <w:tcW w:w="4532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1063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  <w:tc>
          <w:tcPr>
            <w:tcW w:w="4261" w:type="dxa"/>
          </w:tcPr>
          <w:p w:rsidR="00AD2011" w:rsidRDefault="00AD2011" w:rsidP="00AD2011">
            <w:pPr>
              <w:pStyle w:val="a3"/>
              <w:tabs>
                <w:tab w:val="left" w:pos="-851"/>
              </w:tabs>
              <w:ind w:left="0" w:right="17" w:firstLine="0"/>
              <w:rPr>
                <w:b/>
                <w:bCs/>
              </w:rPr>
            </w:pPr>
          </w:p>
        </w:tc>
      </w:tr>
    </w:tbl>
    <w:p w:rsidR="003E2D22" w:rsidRDefault="009D359C" w:rsidP="00C36B60">
      <w:pPr>
        <w:pStyle w:val="a3"/>
        <w:ind w:left="0" w:right="17" w:firstLine="0"/>
        <w:sectPr w:rsidR="003E2D22" w:rsidSect="00277606">
          <w:headerReference w:type="default" r:id="rId8"/>
          <w:footerReference w:type="default" r:id="rId9"/>
          <w:footerReference w:type="first" r:id="rId10"/>
          <w:pgSz w:w="11906" w:h="16838"/>
          <w:pgMar w:top="289" w:right="991" w:bottom="567" w:left="1247" w:header="680" w:footer="680" w:gutter="454"/>
          <w:cols w:space="720"/>
          <w:titlePg/>
        </w:sectPr>
      </w:pPr>
      <w:r>
        <w:t xml:space="preserve">        </w:t>
      </w:r>
      <w:r w:rsidR="00D53D86">
        <w:t xml:space="preserve">                             </w:t>
      </w:r>
    </w:p>
    <w:p w:rsidR="003607FD" w:rsidRPr="00D53D86" w:rsidRDefault="003607FD" w:rsidP="00C36B60">
      <w:pPr>
        <w:pStyle w:val="a3"/>
        <w:ind w:left="0" w:right="17" w:firstLine="0"/>
        <w:jc w:val="right"/>
        <w:rPr>
          <w:sz w:val="20"/>
          <w:szCs w:val="20"/>
        </w:rPr>
      </w:pPr>
      <w:bookmarkStart w:id="0" w:name="_GoBack"/>
      <w:r w:rsidRPr="00D53D86">
        <w:rPr>
          <w:sz w:val="20"/>
          <w:szCs w:val="20"/>
        </w:rPr>
        <w:lastRenderedPageBreak/>
        <w:t>Приложение №1</w:t>
      </w:r>
    </w:p>
    <w:p w:rsidR="003607FD" w:rsidRPr="00D53D86" w:rsidRDefault="003607FD" w:rsidP="00C36B60">
      <w:pPr>
        <w:pStyle w:val="a3"/>
        <w:tabs>
          <w:tab w:val="left" w:pos="4820"/>
        </w:tabs>
        <w:ind w:left="0" w:right="17" w:firstLine="0"/>
        <w:jc w:val="right"/>
        <w:rPr>
          <w:sz w:val="20"/>
          <w:szCs w:val="20"/>
        </w:rPr>
      </w:pPr>
      <w:r w:rsidRPr="00D53D86">
        <w:rPr>
          <w:sz w:val="20"/>
          <w:szCs w:val="20"/>
        </w:rPr>
        <w:t xml:space="preserve">                                                                         к договору </w:t>
      </w:r>
      <w:r w:rsidR="009C366E" w:rsidRPr="00D53D86">
        <w:rPr>
          <w:sz w:val="20"/>
          <w:szCs w:val="20"/>
        </w:rPr>
        <w:t>__________</w:t>
      </w:r>
      <w:r w:rsidRPr="00D53D86">
        <w:rPr>
          <w:sz w:val="20"/>
          <w:szCs w:val="20"/>
        </w:rPr>
        <w:t>от  _________201</w:t>
      </w:r>
      <w:r w:rsidR="009D359C" w:rsidRPr="00D53D86">
        <w:rPr>
          <w:sz w:val="20"/>
          <w:szCs w:val="20"/>
        </w:rPr>
        <w:t>9</w:t>
      </w:r>
      <w:r w:rsidRPr="00D53D86">
        <w:rPr>
          <w:sz w:val="20"/>
          <w:szCs w:val="20"/>
        </w:rPr>
        <w:t xml:space="preserve"> г.</w:t>
      </w:r>
    </w:p>
    <w:p w:rsidR="003607FD" w:rsidRPr="00D53D86" w:rsidRDefault="003607FD" w:rsidP="00C36B60">
      <w:pPr>
        <w:ind w:right="17"/>
        <w:jc w:val="center"/>
        <w:rPr>
          <w:b/>
          <w:bCs/>
          <w:sz w:val="28"/>
          <w:szCs w:val="28"/>
        </w:rPr>
      </w:pPr>
      <w:r w:rsidRPr="007252FC">
        <w:rPr>
          <w:b/>
          <w:bCs/>
          <w:sz w:val="28"/>
          <w:szCs w:val="28"/>
        </w:rPr>
        <w:t>Спецификация</w:t>
      </w:r>
    </w:p>
    <w:tbl>
      <w:tblPr>
        <w:tblpPr w:leftFromText="180" w:rightFromText="180" w:vertAnchor="text" w:horzAnchor="page" w:tblpX="2758" w:tblpY="271"/>
        <w:tblW w:w="12157" w:type="dxa"/>
        <w:tblLayout w:type="fixed"/>
        <w:tblLook w:val="04A0"/>
      </w:tblPr>
      <w:tblGrid>
        <w:gridCol w:w="3652"/>
        <w:gridCol w:w="1843"/>
        <w:gridCol w:w="1701"/>
        <w:gridCol w:w="1701"/>
        <w:gridCol w:w="1701"/>
        <w:gridCol w:w="1559"/>
      </w:tblGrid>
      <w:tr w:rsidR="003E2D22" w:rsidRPr="00DC0327" w:rsidTr="00AD2011">
        <w:trPr>
          <w:trHeight w:val="300"/>
        </w:trPr>
        <w:tc>
          <w:tcPr>
            <w:tcW w:w="365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D22" w:rsidRPr="00D53D86" w:rsidRDefault="003E2D22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Номенклатура (тип) вторичного сырья</w:t>
            </w:r>
          </w:p>
        </w:tc>
        <w:tc>
          <w:tcPr>
            <w:tcW w:w="850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E2D22" w:rsidRPr="00D53D86" w:rsidRDefault="003E2D22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Планируемые объемы и сроки поставки ДМ во вторичном сырье</w:t>
            </w:r>
          </w:p>
        </w:tc>
      </w:tr>
      <w:tr w:rsidR="00AD2011" w:rsidRPr="00DC0327" w:rsidTr="00AD2011">
        <w:trPr>
          <w:trHeight w:val="1339"/>
        </w:trPr>
        <w:tc>
          <w:tcPr>
            <w:tcW w:w="365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011" w:rsidRPr="00D53D86" w:rsidRDefault="00AD2011" w:rsidP="00AD2011">
            <w:pPr>
              <w:ind w:right="17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40C3E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 2019 г. </w:t>
            </w:r>
          </w:p>
          <w:p w:rsidR="00AD2011" w:rsidRPr="00D53D86" w:rsidRDefault="00AD2011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40C3E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2019 г.</w:t>
            </w:r>
          </w:p>
          <w:p w:rsidR="00AD2011" w:rsidRPr="00D53D86" w:rsidRDefault="00AD2011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 гр.)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40C3E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910126">
              <w:rPr>
                <w:b/>
                <w:bCs/>
                <w:color w:val="000000"/>
                <w:sz w:val="22"/>
                <w:szCs w:val="22"/>
              </w:rPr>
              <w:t xml:space="preserve"> квартал   20</w:t>
            </w:r>
            <w:r w:rsidR="00910126">
              <w:rPr>
                <w:b/>
                <w:bCs/>
                <w:color w:val="000000"/>
                <w:sz w:val="22"/>
                <w:szCs w:val="22"/>
                <w:lang w:val="en-US"/>
              </w:rPr>
              <w:t>20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  <w:p w:rsidR="00AD2011" w:rsidRPr="00D53D86" w:rsidRDefault="00AD2011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40C3E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2020 г.</w:t>
            </w:r>
          </w:p>
          <w:p w:rsidR="00AD2011" w:rsidRPr="00D53D86" w:rsidRDefault="00AD2011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40C3E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AD2011" w:rsidRPr="00D53D86">
              <w:rPr>
                <w:b/>
                <w:bCs/>
                <w:color w:val="000000"/>
                <w:sz w:val="22"/>
                <w:szCs w:val="22"/>
              </w:rPr>
              <w:t xml:space="preserve"> квартал   2020 г.</w:t>
            </w:r>
          </w:p>
          <w:p w:rsidR="00AD2011" w:rsidRPr="00D53D86" w:rsidRDefault="00AD2011" w:rsidP="00AD2011">
            <w:pPr>
              <w:ind w:right="1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53D86">
              <w:rPr>
                <w:b/>
                <w:bCs/>
                <w:color w:val="000000"/>
                <w:sz w:val="22"/>
                <w:szCs w:val="22"/>
              </w:rPr>
              <w:t>(гр.)</w:t>
            </w:r>
          </w:p>
        </w:tc>
      </w:tr>
      <w:tr w:rsidR="00AD2011" w:rsidRPr="00DC0327" w:rsidTr="00AD2011">
        <w:trPr>
          <w:trHeight w:val="600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серебра (в т.ч. отходы серебра от батарей и аккумуляторов)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C71EFD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485 </w:t>
            </w:r>
            <w:r w:rsidR="00C71EFD">
              <w:rPr>
                <w:color w:val="000000"/>
                <w:sz w:val="24"/>
                <w:szCs w:val="24"/>
              </w:rPr>
              <w:t>659</w:t>
            </w:r>
            <w:r>
              <w:rPr>
                <w:color w:val="000000"/>
                <w:sz w:val="24"/>
                <w:szCs w:val="24"/>
              </w:rPr>
              <w:t>,714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67 994,16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67 994,16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67 994,16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67 994,16</w:t>
            </w:r>
          </w:p>
        </w:tc>
      </w:tr>
      <w:tr w:rsidR="00AD2011" w:rsidRPr="00DC0327" w:rsidTr="00AD2011">
        <w:trPr>
          <w:trHeight w:val="600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палладия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4,87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4,87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4,87</w:t>
            </w:r>
          </w:p>
        </w:tc>
      </w:tr>
      <w:tr w:rsidR="00AD2011" w:rsidRPr="00DC0327" w:rsidTr="00AD2011">
        <w:trPr>
          <w:trHeight w:val="866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серебра от приборов и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250</w:t>
            </w:r>
          </w:p>
        </w:tc>
      </w:tr>
      <w:tr w:rsidR="00AD2011" w:rsidRPr="00DC0327" w:rsidTr="00AD2011">
        <w:trPr>
          <w:trHeight w:val="615"/>
        </w:trPr>
        <w:tc>
          <w:tcPr>
            <w:tcW w:w="3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золота от приборов и оборудования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5</w:t>
            </w:r>
          </w:p>
        </w:tc>
      </w:tr>
      <w:tr w:rsidR="00AD2011" w:rsidRPr="00DC0327" w:rsidTr="00AD2011">
        <w:trPr>
          <w:trHeight w:val="916"/>
        </w:trPr>
        <w:tc>
          <w:tcPr>
            <w:tcW w:w="36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платины от приборов и 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3,75</w:t>
            </w:r>
          </w:p>
        </w:tc>
      </w:tr>
      <w:tr w:rsidR="00AD2011" w:rsidRPr="00DC0327" w:rsidTr="00AD2011">
        <w:trPr>
          <w:trHeight w:val="830"/>
        </w:trPr>
        <w:tc>
          <w:tcPr>
            <w:tcW w:w="36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Отходы палладия от приборов и 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011" w:rsidRPr="00D53D86" w:rsidRDefault="00AD2011" w:rsidP="00AD2011">
            <w:pPr>
              <w:ind w:right="17"/>
              <w:jc w:val="center"/>
              <w:rPr>
                <w:color w:val="000000"/>
                <w:sz w:val="24"/>
                <w:szCs w:val="24"/>
              </w:rPr>
            </w:pPr>
            <w:r w:rsidRPr="00D53D86">
              <w:rPr>
                <w:color w:val="000000"/>
                <w:sz w:val="24"/>
                <w:szCs w:val="24"/>
              </w:rPr>
              <w:t>2,5</w:t>
            </w:r>
          </w:p>
        </w:tc>
      </w:tr>
    </w:tbl>
    <w:p w:rsidR="003607FD" w:rsidRDefault="003607FD" w:rsidP="00C36B60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C36B60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C36B60">
      <w:pPr>
        <w:pStyle w:val="a3"/>
        <w:tabs>
          <w:tab w:val="left" w:pos="-2977"/>
        </w:tabs>
        <w:ind w:left="-1134" w:right="17" w:firstLine="0"/>
        <w:rPr>
          <w:b/>
          <w:bCs/>
        </w:rPr>
      </w:pPr>
    </w:p>
    <w:p w:rsidR="00437C77" w:rsidRDefault="00437C77" w:rsidP="00C36B60">
      <w:pPr>
        <w:pStyle w:val="a3"/>
        <w:tabs>
          <w:tab w:val="left" w:pos="-2977"/>
        </w:tabs>
        <w:ind w:left="3828" w:right="17" w:firstLine="0"/>
        <w:jc w:val="left"/>
        <w:rPr>
          <w:b/>
          <w:bCs/>
        </w:rPr>
      </w:pPr>
    </w:p>
    <w:p w:rsidR="003607FD" w:rsidRDefault="003607FD" w:rsidP="00C36B60">
      <w:pPr>
        <w:pStyle w:val="a3"/>
        <w:tabs>
          <w:tab w:val="left" w:pos="4111"/>
        </w:tabs>
        <w:ind w:left="4111" w:right="17" w:firstLine="0"/>
      </w:pPr>
    </w:p>
    <w:p w:rsidR="003607FD" w:rsidRDefault="003607FD" w:rsidP="00C36B60">
      <w:pPr>
        <w:ind w:right="17"/>
        <w:jc w:val="center"/>
        <w:rPr>
          <w:sz w:val="24"/>
          <w:szCs w:val="24"/>
        </w:rPr>
      </w:pPr>
    </w:p>
    <w:p w:rsidR="003607FD" w:rsidRDefault="003607FD" w:rsidP="00C36B60">
      <w:pPr>
        <w:ind w:right="17"/>
        <w:jc w:val="center"/>
        <w:rPr>
          <w:sz w:val="24"/>
          <w:szCs w:val="24"/>
        </w:rPr>
      </w:pPr>
    </w:p>
    <w:p w:rsidR="00DC0327" w:rsidRDefault="00DC0327" w:rsidP="00C36B60">
      <w:pPr>
        <w:ind w:right="17"/>
        <w:jc w:val="center"/>
        <w:rPr>
          <w:sz w:val="24"/>
          <w:szCs w:val="24"/>
        </w:rPr>
      </w:pPr>
    </w:p>
    <w:p w:rsidR="003009FF" w:rsidRDefault="003009FF" w:rsidP="00C36B60">
      <w:pPr>
        <w:ind w:right="17"/>
        <w:jc w:val="center"/>
        <w:rPr>
          <w:sz w:val="24"/>
          <w:szCs w:val="24"/>
        </w:rPr>
      </w:pPr>
    </w:p>
    <w:p w:rsidR="003009FF" w:rsidRDefault="003009FF" w:rsidP="00C36B60">
      <w:pPr>
        <w:ind w:right="17"/>
        <w:jc w:val="center"/>
        <w:rPr>
          <w:sz w:val="24"/>
          <w:szCs w:val="24"/>
        </w:rPr>
      </w:pPr>
    </w:p>
    <w:p w:rsidR="003009FF" w:rsidRDefault="003009FF" w:rsidP="00C36B60">
      <w:pPr>
        <w:ind w:right="17"/>
        <w:jc w:val="center"/>
        <w:rPr>
          <w:sz w:val="24"/>
          <w:szCs w:val="24"/>
        </w:rPr>
      </w:pPr>
    </w:p>
    <w:p w:rsidR="003009FF" w:rsidRDefault="003009FF" w:rsidP="00C36B60">
      <w:pPr>
        <w:ind w:right="17"/>
        <w:jc w:val="center"/>
        <w:rPr>
          <w:sz w:val="24"/>
          <w:szCs w:val="24"/>
        </w:rPr>
      </w:pPr>
    </w:p>
    <w:p w:rsidR="00DC0327" w:rsidRDefault="00DC0327" w:rsidP="00C36B60">
      <w:pPr>
        <w:ind w:right="17"/>
        <w:jc w:val="center"/>
        <w:rPr>
          <w:sz w:val="24"/>
          <w:szCs w:val="24"/>
        </w:rPr>
      </w:pPr>
    </w:p>
    <w:p w:rsidR="00DC0327" w:rsidRDefault="00DC0327" w:rsidP="00C36B60">
      <w:pPr>
        <w:ind w:right="17"/>
        <w:jc w:val="center"/>
        <w:rPr>
          <w:sz w:val="24"/>
          <w:szCs w:val="24"/>
        </w:rPr>
      </w:pPr>
    </w:p>
    <w:p w:rsidR="00DC0327" w:rsidRDefault="00DC0327" w:rsidP="00C36B60">
      <w:pPr>
        <w:ind w:right="17"/>
        <w:jc w:val="center"/>
        <w:rPr>
          <w:sz w:val="24"/>
          <w:szCs w:val="24"/>
        </w:rPr>
      </w:pPr>
    </w:p>
    <w:p w:rsidR="00DC0327" w:rsidRDefault="00DC0327" w:rsidP="00C36B60">
      <w:pPr>
        <w:ind w:right="17"/>
        <w:jc w:val="center"/>
        <w:rPr>
          <w:sz w:val="24"/>
          <w:szCs w:val="24"/>
        </w:rPr>
      </w:pPr>
    </w:p>
    <w:p w:rsidR="003607FD" w:rsidRPr="007252FC" w:rsidRDefault="003607FD" w:rsidP="00C36B60">
      <w:pPr>
        <w:ind w:right="17"/>
        <w:jc w:val="center"/>
        <w:rPr>
          <w:sz w:val="24"/>
          <w:szCs w:val="24"/>
        </w:rPr>
      </w:pPr>
    </w:p>
    <w:p w:rsidR="003607FD" w:rsidRPr="009C366E" w:rsidRDefault="003607FD" w:rsidP="00C36B60">
      <w:pPr>
        <w:pStyle w:val="a3"/>
        <w:tabs>
          <w:tab w:val="left" w:pos="4820"/>
        </w:tabs>
        <w:ind w:left="0" w:right="17" w:firstLine="0"/>
        <w:rPr>
          <w:b/>
        </w:rPr>
      </w:pPr>
    </w:p>
    <w:p w:rsidR="00441DB9" w:rsidRDefault="00441DB9" w:rsidP="00C36B60">
      <w:pPr>
        <w:pStyle w:val="a3"/>
        <w:tabs>
          <w:tab w:val="left" w:pos="4820"/>
        </w:tabs>
        <w:ind w:left="0" w:right="17" w:firstLine="0"/>
      </w:pPr>
    </w:p>
    <w:p w:rsidR="00441DB9" w:rsidRPr="00441DB9" w:rsidRDefault="00441DB9" w:rsidP="00C36B60"/>
    <w:p w:rsidR="00441DB9" w:rsidRPr="00441DB9" w:rsidRDefault="00441DB9" w:rsidP="00C36B60"/>
    <w:p w:rsidR="00441DB9" w:rsidRPr="00441DB9" w:rsidRDefault="00441DB9" w:rsidP="00C36B60"/>
    <w:p w:rsidR="00441DB9" w:rsidRPr="00441DB9" w:rsidRDefault="00441DB9" w:rsidP="00C36B60"/>
    <w:p w:rsidR="00441DB9" w:rsidRPr="00441DB9" w:rsidRDefault="00441DB9" w:rsidP="00C36B60"/>
    <w:p w:rsidR="00441DB9" w:rsidRPr="00441DB9" w:rsidRDefault="00441DB9" w:rsidP="00C36B60"/>
    <w:p w:rsidR="00441DB9" w:rsidRDefault="00441DB9" w:rsidP="00C36B60">
      <w:pPr>
        <w:tabs>
          <w:tab w:val="left" w:pos="2535"/>
        </w:tabs>
      </w:pPr>
      <w:r>
        <w:tab/>
      </w:r>
    </w:p>
    <w:tbl>
      <w:tblPr>
        <w:tblStyle w:val="ac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7"/>
        <w:gridCol w:w="5399"/>
        <w:gridCol w:w="5045"/>
      </w:tblGrid>
      <w:tr w:rsidR="00441DB9" w:rsidRPr="00143C71" w:rsidTr="00143C71">
        <w:tc>
          <w:tcPr>
            <w:tcW w:w="5007" w:type="dxa"/>
          </w:tcPr>
          <w:p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441DB9" w:rsidRPr="00143C71" w:rsidTr="00143C71">
        <w:tc>
          <w:tcPr>
            <w:tcW w:w="5007" w:type="dxa"/>
          </w:tcPr>
          <w:p w:rsidR="00441DB9" w:rsidRPr="00AD2011" w:rsidRDefault="00AD2011" w:rsidP="00AD2011">
            <w:pPr>
              <w:tabs>
                <w:tab w:val="left" w:pos="2535"/>
              </w:tabs>
              <w:jc w:val="center"/>
              <w:rPr>
                <w:b/>
                <w:sz w:val="24"/>
                <w:szCs w:val="24"/>
              </w:rPr>
            </w:pPr>
            <w:r w:rsidRPr="00AD2011">
              <w:rPr>
                <w:b/>
                <w:sz w:val="24"/>
                <w:szCs w:val="24"/>
              </w:rPr>
              <w:t>ПРОДАВЕЦ</w:t>
            </w:r>
          </w:p>
        </w:tc>
        <w:tc>
          <w:tcPr>
            <w:tcW w:w="5399" w:type="dxa"/>
          </w:tcPr>
          <w:p w:rsidR="00441DB9" w:rsidRPr="00143C71" w:rsidRDefault="00441DB9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441DB9" w:rsidRPr="00AD2011" w:rsidRDefault="00AD2011" w:rsidP="00AD2011">
            <w:pPr>
              <w:tabs>
                <w:tab w:val="left" w:pos="2535"/>
              </w:tabs>
              <w:jc w:val="center"/>
              <w:rPr>
                <w:b/>
                <w:sz w:val="24"/>
                <w:szCs w:val="24"/>
              </w:rPr>
            </w:pPr>
            <w:r w:rsidRPr="00AD2011">
              <w:rPr>
                <w:b/>
                <w:sz w:val="24"/>
                <w:szCs w:val="24"/>
              </w:rPr>
              <w:t>ПОКУПАТЕЛЬ</w:t>
            </w:r>
          </w:p>
        </w:tc>
      </w:tr>
      <w:tr w:rsidR="00143C71" w:rsidRPr="00143C71" w:rsidTr="00143C71">
        <w:tc>
          <w:tcPr>
            <w:tcW w:w="5007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</w:tr>
      <w:tr w:rsidR="00143C71" w:rsidRPr="00143C71" w:rsidTr="00143C71">
        <w:tc>
          <w:tcPr>
            <w:tcW w:w="5007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Генеральный директор</w:t>
            </w:r>
          </w:p>
        </w:tc>
        <w:tc>
          <w:tcPr>
            <w:tcW w:w="5399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143C71" w:rsidRPr="00143C71" w:rsidTr="00143C71">
        <w:tc>
          <w:tcPr>
            <w:tcW w:w="5007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«НПП «Квант»</w:t>
            </w:r>
          </w:p>
        </w:tc>
        <w:tc>
          <w:tcPr>
            <w:tcW w:w="5399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143C71" w:rsidRPr="00143C71" w:rsidTr="00143C71">
        <w:tc>
          <w:tcPr>
            <w:tcW w:w="5007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  <w:tr w:rsidR="00143C71" w:rsidRPr="00143C71" w:rsidTr="00143C71">
        <w:tc>
          <w:tcPr>
            <w:tcW w:w="5007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________________А.В. Яковлев</w:t>
            </w:r>
          </w:p>
        </w:tc>
        <w:tc>
          <w:tcPr>
            <w:tcW w:w="5399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143C71" w:rsidRPr="00143C71" w:rsidRDefault="00143C71" w:rsidP="00143C71">
            <w:pPr>
              <w:tabs>
                <w:tab w:val="left" w:pos="253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</w:t>
            </w:r>
          </w:p>
        </w:tc>
      </w:tr>
      <w:tr w:rsidR="00143C71" w:rsidRPr="00143C71" w:rsidTr="00143C71">
        <w:tc>
          <w:tcPr>
            <w:tcW w:w="5007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  <w:tc>
          <w:tcPr>
            <w:tcW w:w="5045" w:type="dxa"/>
          </w:tcPr>
          <w:p w:rsidR="00143C71" w:rsidRPr="00143C71" w:rsidRDefault="00143C71" w:rsidP="00C36B60">
            <w:pPr>
              <w:tabs>
                <w:tab w:val="left" w:pos="2535"/>
              </w:tabs>
              <w:rPr>
                <w:sz w:val="24"/>
                <w:szCs w:val="24"/>
              </w:rPr>
            </w:pPr>
          </w:p>
        </w:tc>
      </w:tr>
    </w:tbl>
    <w:p w:rsidR="003E2D22" w:rsidRPr="00441DB9" w:rsidRDefault="003E2D22" w:rsidP="00C36B60">
      <w:pPr>
        <w:sectPr w:rsidR="003E2D22" w:rsidRPr="00441DB9" w:rsidSect="00D53D86">
          <w:pgSz w:w="16838" w:h="11906" w:orient="landscape"/>
          <w:pgMar w:top="284" w:right="289" w:bottom="567" w:left="567" w:header="680" w:footer="680" w:gutter="454"/>
          <w:cols w:space="720"/>
          <w:titlePg/>
        </w:sectPr>
      </w:pPr>
    </w:p>
    <w:bookmarkEnd w:id="0"/>
    <w:p w:rsidR="003607FD" w:rsidRDefault="003607FD" w:rsidP="00C36B60">
      <w:pPr>
        <w:pStyle w:val="a3"/>
        <w:tabs>
          <w:tab w:val="left" w:pos="4820"/>
        </w:tabs>
        <w:ind w:left="0" w:right="17" w:firstLine="0"/>
      </w:pPr>
    </w:p>
    <w:p w:rsidR="003607FD" w:rsidRPr="00D53D86" w:rsidRDefault="003607FD" w:rsidP="00C36B60">
      <w:pPr>
        <w:pStyle w:val="a3"/>
        <w:tabs>
          <w:tab w:val="left" w:pos="4111"/>
        </w:tabs>
        <w:ind w:left="4111" w:right="17" w:firstLine="0"/>
        <w:jc w:val="right"/>
        <w:rPr>
          <w:sz w:val="22"/>
          <w:szCs w:val="22"/>
        </w:rPr>
      </w:pPr>
      <w:r>
        <w:t xml:space="preserve">   </w:t>
      </w:r>
      <w:r w:rsidRPr="00D53D86">
        <w:rPr>
          <w:sz w:val="22"/>
          <w:szCs w:val="22"/>
        </w:rPr>
        <w:t>Приложение №2</w:t>
      </w:r>
    </w:p>
    <w:p w:rsidR="003607FD" w:rsidRPr="00D53D86" w:rsidRDefault="003607FD" w:rsidP="00C36B60">
      <w:pPr>
        <w:pStyle w:val="a3"/>
        <w:tabs>
          <w:tab w:val="left" w:pos="4820"/>
        </w:tabs>
        <w:ind w:left="0" w:right="17" w:firstLine="0"/>
        <w:rPr>
          <w:sz w:val="22"/>
          <w:szCs w:val="22"/>
        </w:rPr>
      </w:pPr>
      <w:r w:rsidRPr="00D53D86">
        <w:rPr>
          <w:sz w:val="22"/>
          <w:szCs w:val="22"/>
        </w:rPr>
        <w:t xml:space="preserve">                                                                         к договору №</w:t>
      </w:r>
      <w:r w:rsidR="009C366E" w:rsidRPr="00D53D86">
        <w:rPr>
          <w:sz w:val="22"/>
          <w:szCs w:val="22"/>
        </w:rPr>
        <w:t>_________</w:t>
      </w:r>
      <w:r w:rsidR="009D359C" w:rsidRPr="00D53D86">
        <w:rPr>
          <w:sz w:val="22"/>
          <w:szCs w:val="22"/>
        </w:rPr>
        <w:t xml:space="preserve"> от  _________</w:t>
      </w:r>
      <w:r w:rsidRPr="00D53D86">
        <w:rPr>
          <w:sz w:val="22"/>
          <w:szCs w:val="22"/>
        </w:rPr>
        <w:t>201</w:t>
      </w:r>
      <w:r w:rsidR="009D359C" w:rsidRPr="00D53D86">
        <w:rPr>
          <w:sz w:val="22"/>
          <w:szCs w:val="22"/>
        </w:rPr>
        <w:t>9</w:t>
      </w:r>
      <w:r w:rsidRPr="00D53D86">
        <w:rPr>
          <w:sz w:val="22"/>
          <w:szCs w:val="22"/>
        </w:rPr>
        <w:t xml:space="preserve"> г.</w:t>
      </w:r>
    </w:p>
    <w:p w:rsidR="003607FD" w:rsidRDefault="003607FD" w:rsidP="00C36B60">
      <w:pPr>
        <w:pStyle w:val="a3"/>
        <w:tabs>
          <w:tab w:val="left" w:pos="4820"/>
        </w:tabs>
        <w:ind w:left="0" w:right="17" w:firstLine="0"/>
      </w:pPr>
    </w:p>
    <w:p w:rsidR="003607FD" w:rsidRDefault="00D315D3" w:rsidP="00C36B60">
      <w:pPr>
        <w:pStyle w:val="a3"/>
        <w:tabs>
          <w:tab w:val="left" w:pos="4820"/>
        </w:tabs>
        <w:ind w:left="-993" w:right="17" w:firstLine="0"/>
      </w:pPr>
      <w:r>
        <w:rPr>
          <w:noProof/>
        </w:rPr>
        <w:drawing>
          <wp:inline distT="0" distB="0" distL="0" distR="0">
            <wp:extent cx="5591175" cy="698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FD" w:rsidRDefault="003607FD" w:rsidP="00C36B60">
      <w:pPr>
        <w:pStyle w:val="a3"/>
        <w:tabs>
          <w:tab w:val="left" w:pos="4820"/>
        </w:tabs>
        <w:ind w:left="0" w:right="17" w:firstLine="0"/>
      </w:pPr>
    </w:p>
    <w:p w:rsidR="003607FD" w:rsidRDefault="003607FD" w:rsidP="00C36B60">
      <w:pPr>
        <w:pStyle w:val="2"/>
        <w:ind w:right="17"/>
        <w:rPr>
          <w:sz w:val="24"/>
          <w:szCs w:val="24"/>
        </w:rPr>
      </w:pPr>
      <w:r>
        <w:rPr>
          <w:sz w:val="24"/>
          <w:szCs w:val="24"/>
        </w:rPr>
        <w:t xml:space="preserve">           ПРОДАВЕЦ                                                              ПОКУПАТЕЛЬ                                                     </w:t>
      </w:r>
    </w:p>
    <w:p w:rsidR="003607FD" w:rsidRDefault="003607FD" w:rsidP="00C36B60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       Генеральный директор                                        </w:t>
      </w:r>
    </w:p>
    <w:p w:rsidR="003607FD" w:rsidRDefault="003607FD" w:rsidP="00C36B60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         АО «НПП «Квант»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</w:p>
    <w:p w:rsidR="003607FD" w:rsidRDefault="003607FD" w:rsidP="00C36B60">
      <w:pPr>
        <w:ind w:left="-567" w:right="17"/>
        <w:rPr>
          <w:sz w:val="24"/>
          <w:szCs w:val="24"/>
        </w:rPr>
      </w:pPr>
    </w:p>
    <w:p w:rsidR="003607FD" w:rsidRDefault="003607FD" w:rsidP="00C36B60">
      <w:pPr>
        <w:ind w:left="-567" w:right="17"/>
        <w:rPr>
          <w:sz w:val="24"/>
          <w:szCs w:val="24"/>
        </w:rPr>
      </w:pPr>
    </w:p>
    <w:p w:rsidR="003607FD" w:rsidRPr="00BB5F2D" w:rsidRDefault="003607FD" w:rsidP="00C36B60">
      <w:pPr>
        <w:ind w:left="-567" w:right="17"/>
        <w:rPr>
          <w:b/>
          <w:bCs/>
        </w:rPr>
      </w:pPr>
      <w:r w:rsidRPr="00BB5F2D">
        <w:rPr>
          <w:b/>
          <w:bCs/>
          <w:sz w:val="24"/>
          <w:szCs w:val="24"/>
        </w:rPr>
        <w:t xml:space="preserve">__________________А.В. </w:t>
      </w:r>
      <w:r>
        <w:rPr>
          <w:b/>
          <w:bCs/>
          <w:sz w:val="24"/>
          <w:szCs w:val="24"/>
        </w:rPr>
        <w:t>Яковлев</w:t>
      </w:r>
      <w:r w:rsidRPr="00BB5F2D">
        <w:rPr>
          <w:b/>
          <w:bCs/>
          <w:sz w:val="24"/>
          <w:szCs w:val="24"/>
        </w:rPr>
        <w:t xml:space="preserve">                           __________________</w:t>
      </w:r>
    </w:p>
    <w:p w:rsidR="003607FD" w:rsidRPr="00BB5F2D" w:rsidRDefault="003607FD" w:rsidP="00C36B60">
      <w:pPr>
        <w:ind w:right="17"/>
        <w:rPr>
          <w:b/>
          <w:bCs/>
        </w:rPr>
      </w:pPr>
    </w:p>
    <w:p w:rsidR="003607FD" w:rsidRDefault="003607FD" w:rsidP="00C36B60">
      <w:pPr>
        <w:pStyle w:val="a3"/>
        <w:tabs>
          <w:tab w:val="left" w:pos="4111"/>
        </w:tabs>
        <w:ind w:left="4111" w:right="17" w:firstLine="0"/>
      </w:pPr>
    </w:p>
    <w:p w:rsidR="00C36B60" w:rsidRDefault="00C36B60" w:rsidP="00C36B60">
      <w:pPr>
        <w:pStyle w:val="a3"/>
        <w:tabs>
          <w:tab w:val="left" w:pos="4111"/>
        </w:tabs>
        <w:ind w:left="4111" w:right="17" w:firstLine="0"/>
      </w:pPr>
    </w:p>
    <w:p w:rsidR="00C36B60" w:rsidRDefault="00C36B60" w:rsidP="00C36B60">
      <w:pPr>
        <w:pStyle w:val="a3"/>
        <w:tabs>
          <w:tab w:val="left" w:pos="4111"/>
        </w:tabs>
        <w:ind w:left="4111" w:right="17" w:firstLine="0"/>
      </w:pPr>
    </w:p>
    <w:p w:rsidR="00C36B60" w:rsidRDefault="00C36B60" w:rsidP="00C36B60">
      <w:pPr>
        <w:pStyle w:val="a3"/>
        <w:tabs>
          <w:tab w:val="left" w:pos="4111"/>
        </w:tabs>
        <w:ind w:left="4111" w:right="17" w:firstLine="0"/>
      </w:pPr>
    </w:p>
    <w:p w:rsidR="003607FD" w:rsidRPr="00D53D86" w:rsidRDefault="00B937A6" w:rsidP="00C36B60">
      <w:pPr>
        <w:pStyle w:val="a3"/>
        <w:tabs>
          <w:tab w:val="left" w:pos="4111"/>
        </w:tabs>
        <w:ind w:left="0" w:right="17" w:firstLine="0"/>
        <w:jc w:val="right"/>
        <w:rPr>
          <w:sz w:val="22"/>
          <w:szCs w:val="22"/>
        </w:rPr>
      </w:pPr>
      <w:r>
        <w:t xml:space="preserve">                                                         </w:t>
      </w:r>
      <w:r w:rsidRPr="00D53D86">
        <w:rPr>
          <w:sz w:val="22"/>
          <w:szCs w:val="22"/>
        </w:rPr>
        <w:t>П</w:t>
      </w:r>
      <w:r w:rsidR="003607FD" w:rsidRPr="00D53D86">
        <w:rPr>
          <w:sz w:val="22"/>
          <w:szCs w:val="22"/>
        </w:rPr>
        <w:t>риложение №3</w:t>
      </w:r>
    </w:p>
    <w:p w:rsidR="003607FD" w:rsidRPr="00D53D86" w:rsidRDefault="003607FD" w:rsidP="00C36B60">
      <w:pPr>
        <w:pStyle w:val="a3"/>
        <w:tabs>
          <w:tab w:val="left" w:pos="4820"/>
        </w:tabs>
        <w:ind w:left="0" w:right="17" w:firstLine="0"/>
        <w:rPr>
          <w:sz w:val="22"/>
          <w:szCs w:val="22"/>
        </w:rPr>
      </w:pPr>
      <w:r w:rsidRPr="00D53D86">
        <w:rPr>
          <w:sz w:val="22"/>
          <w:szCs w:val="22"/>
        </w:rPr>
        <w:t xml:space="preserve">                                                                         к договору №</w:t>
      </w:r>
      <w:r w:rsidR="009C366E" w:rsidRPr="00D53D86">
        <w:rPr>
          <w:sz w:val="22"/>
          <w:szCs w:val="22"/>
        </w:rPr>
        <w:t>_________</w:t>
      </w:r>
      <w:r w:rsidR="009D359C" w:rsidRPr="00D53D86">
        <w:rPr>
          <w:sz w:val="22"/>
          <w:szCs w:val="22"/>
        </w:rPr>
        <w:t xml:space="preserve"> от  _________</w:t>
      </w:r>
      <w:r w:rsidRPr="00D53D86">
        <w:rPr>
          <w:sz w:val="22"/>
          <w:szCs w:val="22"/>
        </w:rPr>
        <w:t>201</w:t>
      </w:r>
      <w:r w:rsidR="009D359C" w:rsidRPr="00D53D86">
        <w:rPr>
          <w:sz w:val="22"/>
          <w:szCs w:val="22"/>
        </w:rPr>
        <w:t>9</w:t>
      </w:r>
      <w:r w:rsidRPr="00D53D86">
        <w:rPr>
          <w:sz w:val="22"/>
          <w:szCs w:val="22"/>
        </w:rPr>
        <w:t xml:space="preserve"> г.</w:t>
      </w:r>
    </w:p>
    <w:p w:rsidR="003607FD" w:rsidRDefault="003607FD" w:rsidP="00C36B60">
      <w:pPr>
        <w:ind w:left="-567" w:right="17"/>
        <w:jc w:val="center"/>
        <w:rPr>
          <w:sz w:val="24"/>
          <w:szCs w:val="24"/>
        </w:rPr>
      </w:pPr>
    </w:p>
    <w:p w:rsidR="003607FD" w:rsidRDefault="003607FD" w:rsidP="00C36B60">
      <w:pPr>
        <w:pStyle w:val="1"/>
        <w:ind w:right="17"/>
      </w:pPr>
      <w:r>
        <w:t xml:space="preserve">ПРОТОКОЛ     </w:t>
      </w:r>
    </w:p>
    <w:p w:rsidR="003607FD" w:rsidRDefault="003607FD" w:rsidP="00C36B60">
      <w:pPr>
        <w:ind w:left="-567" w:right="17"/>
        <w:jc w:val="center"/>
        <w:rPr>
          <w:sz w:val="24"/>
          <w:szCs w:val="24"/>
        </w:rPr>
      </w:pPr>
      <w:r>
        <w:rPr>
          <w:sz w:val="24"/>
          <w:szCs w:val="24"/>
        </w:rPr>
        <w:t>согласования договорной стоимости  драгоценных</w:t>
      </w:r>
    </w:p>
    <w:p w:rsidR="003607FD" w:rsidRDefault="003607FD" w:rsidP="00C36B60">
      <w:pPr>
        <w:ind w:left="-567" w:right="17"/>
        <w:jc w:val="center"/>
        <w:rPr>
          <w:sz w:val="24"/>
          <w:szCs w:val="24"/>
        </w:rPr>
      </w:pPr>
      <w:r>
        <w:rPr>
          <w:sz w:val="24"/>
          <w:szCs w:val="24"/>
        </w:rPr>
        <w:t>металлов, содержащихся в ломе и отходах</w:t>
      </w:r>
    </w:p>
    <w:p w:rsidR="003607FD" w:rsidRDefault="003607FD" w:rsidP="00C36B60">
      <w:pPr>
        <w:pBdr>
          <w:bottom w:val="single" w:sz="12" w:space="1" w:color="auto"/>
        </w:pBdr>
        <w:ind w:left="-567" w:right="17"/>
        <w:jc w:val="center"/>
        <w:rPr>
          <w:sz w:val="24"/>
          <w:szCs w:val="24"/>
        </w:rPr>
      </w:pP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Металл              Содержание в %               Договорная стоимость чистого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металла в % от цены Лондонского рынка                      </w:t>
      </w:r>
      <w:r w:rsidR="00B937A6">
        <w:rPr>
          <w:sz w:val="24"/>
          <w:szCs w:val="24"/>
        </w:rPr>
        <w:t>____________________________________________________</w:t>
      </w:r>
      <w:r>
        <w:rPr>
          <w:sz w:val="24"/>
          <w:szCs w:val="24"/>
        </w:rPr>
        <w:t>____________________________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ЗОЛОТО</w:t>
      </w:r>
      <w:r>
        <w:rPr>
          <w:sz w:val="24"/>
          <w:szCs w:val="24"/>
        </w:rPr>
        <w:t xml:space="preserve">            0,02 и менее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0,021-  0,5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0,51  -  1,0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1,01  -  5,0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5,01  - 50,0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50,01 – 80,0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80,01 – 95,0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95,01 и более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 прошедший частичную разборку        </w:t>
      </w:r>
    </w:p>
    <w:p w:rsidR="003607FD" w:rsidRDefault="003607FD" w:rsidP="00C36B60">
      <w:pPr>
        <w:pBdr>
          <w:bottom w:val="single" w:sz="12" w:space="1" w:color="auto"/>
        </w:pBd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 в не разобранном состоянии          </w:t>
      </w:r>
    </w:p>
    <w:p w:rsidR="003607FD" w:rsidRDefault="003607FD" w:rsidP="00C36B60">
      <w:pPr>
        <w:pBdr>
          <w:bottom w:val="single" w:sz="12" w:space="1" w:color="auto"/>
        </w:pBdr>
        <w:ind w:left="-567" w:right="17"/>
        <w:rPr>
          <w:sz w:val="24"/>
          <w:szCs w:val="24"/>
        </w:rPr>
      </w:pPr>
    </w:p>
    <w:p w:rsidR="003607FD" w:rsidRDefault="003607FD" w:rsidP="00C36B60">
      <w:pPr>
        <w:ind w:left="-567" w:right="17" w:firstLine="425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СЕРЕБРО            </w:t>
      </w:r>
      <w:r>
        <w:rPr>
          <w:sz w:val="24"/>
          <w:szCs w:val="24"/>
        </w:rPr>
        <w:t xml:space="preserve">0,2 и менее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0,21 -  5,0 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5,01 –10,0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10,01 –50,0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50,01 –80,0 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80,01 –90,0  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90,01 и более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лом, прошедший частичную разборку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 в не разобранном состоянии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источники тока в полиамидных корпусах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источники тока в металлических корпусах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3607FD" w:rsidRDefault="003607FD" w:rsidP="00C36B60">
      <w:pPr>
        <w:ind w:left="-567" w:right="17" w:firstLine="425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ПЛАТИНА         </w:t>
      </w:r>
      <w:r>
        <w:rPr>
          <w:sz w:val="24"/>
          <w:szCs w:val="24"/>
        </w:rPr>
        <w:t xml:space="preserve">0,1 и менее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0,11 – 0,25        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0,26 и более                                     </w:t>
      </w:r>
    </w:p>
    <w:p w:rsidR="003607FD" w:rsidRDefault="003607FD" w:rsidP="00C36B60">
      <w:pPr>
        <w:ind w:left="-567" w:right="17"/>
        <w:rPr>
          <w:b/>
          <w:bCs/>
          <w:sz w:val="24"/>
          <w:szCs w:val="24"/>
        </w:rPr>
      </w:pPr>
    </w:p>
    <w:p w:rsidR="003607FD" w:rsidRDefault="003607FD" w:rsidP="00C36B60">
      <w:pPr>
        <w:ind w:left="-567" w:right="17" w:firstLine="425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ПАЛЛАДИЙ        </w:t>
      </w:r>
      <w:r>
        <w:rPr>
          <w:sz w:val="24"/>
          <w:szCs w:val="24"/>
        </w:rPr>
        <w:t xml:space="preserve">0,1 и менее                               </w:t>
      </w:r>
    </w:p>
    <w:p w:rsidR="003607FD" w:rsidRDefault="003607FD" w:rsidP="00C36B60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0,11 – 0,25                                      </w:t>
      </w:r>
    </w:p>
    <w:p w:rsidR="003607FD" w:rsidRDefault="003607FD" w:rsidP="00C36B60">
      <w:pPr>
        <w:pBdr>
          <w:bottom w:val="single" w:sz="12" w:space="1" w:color="auto"/>
        </w:pBd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0,26 и более                                   </w:t>
      </w:r>
    </w:p>
    <w:p w:rsidR="003607FD" w:rsidRDefault="003607FD" w:rsidP="00C36B60">
      <w:pPr>
        <w:pBdr>
          <w:bottom w:val="single" w:sz="12" w:space="1" w:color="auto"/>
        </w:pBdr>
        <w:ind w:left="-567" w:right="17"/>
        <w:rPr>
          <w:b/>
          <w:bCs/>
          <w:sz w:val="24"/>
          <w:szCs w:val="24"/>
        </w:rPr>
      </w:pPr>
    </w:p>
    <w:p w:rsidR="003607FD" w:rsidRDefault="003607FD" w:rsidP="00C36B60">
      <w:pPr>
        <w:ind w:left="-567" w:right="17"/>
        <w:rPr>
          <w:b/>
          <w:bCs/>
          <w:sz w:val="24"/>
          <w:szCs w:val="24"/>
        </w:rPr>
      </w:pPr>
    </w:p>
    <w:p w:rsidR="003607FD" w:rsidRPr="00D53D86" w:rsidRDefault="003607FD" w:rsidP="00C36B60">
      <w:pPr>
        <w:ind w:left="-567" w:right="17"/>
        <w:rPr>
          <w:b/>
          <w:bCs/>
          <w:sz w:val="24"/>
          <w:szCs w:val="24"/>
        </w:rPr>
      </w:pPr>
    </w:p>
    <w:p w:rsidR="003607FD" w:rsidRPr="00D53D86" w:rsidRDefault="003607FD" w:rsidP="00C36B60">
      <w:pPr>
        <w:pStyle w:val="2"/>
        <w:ind w:right="17"/>
        <w:rPr>
          <w:sz w:val="24"/>
          <w:szCs w:val="24"/>
        </w:rPr>
      </w:pPr>
      <w:r w:rsidRPr="00D53D86">
        <w:rPr>
          <w:sz w:val="24"/>
          <w:szCs w:val="24"/>
        </w:rPr>
        <w:t xml:space="preserve">         ПРОДАВЕЦ                                                              ПОКУПАТЕЛЬ                                                     </w:t>
      </w:r>
    </w:p>
    <w:p w:rsidR="003607FD" w:rsidRPr="00D53D86" w:rsidRDefault="003607FD" w:rsidP="00C36B60">
      <w:pPr>
        <w:pStyle w:val="2"/>
        <w:ind w:right="17" w:hanging="34"/>
        <w:rPr>
          <w:sz w:val="24"/>
          <w:szCs w:val="24"/>
        </w:rPr>
      </w:pPr>
      <w:r w:rsidRPr="00D53D86">
        <w:rPr>
          <w:sz w:val="24"/>
          <w:szCs w:val="24"/>
        </w:rPr>
        <w:t xml:space="preserve">Генеральный директор                                             </w:t>
      </w:r>
    </w:p>
    <w:p w:rsidR="003607FD" w:rsidRPr="00D53D86" w:rsidRDefault="003607FD" w:rsidP="00C36B60">
      <w:pPr>
        <w:pStyle w:val="2"/>
        <w:ind w:right="17" w:hanging="34"/>
        <w:rPr>
          <w:sz w:val="24"/>
          <w:szCs w:val="24"/>
        </w:rPr>
      </w:pPr>
      <w:r w:rsidRPr="00D53D86">
        <w:rPr>
          <w:sz w:val="24"/>
          <w:szCs w:val="24"/>
        </w:rPr>
        <w:t xml:space="preserve">АО «НПП «Квант»                                               </w:t>
      </w:r>
    </w:p>
    <w:p w:rsidR="003607FD" w:rsidRPr="00D53D86" w:rsidRDefault="003607FD" w:rsidP="00C36B60">
      <w:pPr>
        <w:ind w:left="-567" w:right="17"/>
        <w:rPr>
          <w:sz w:val="24"/>
          <w:szCs w:val="24"/>
        </w:rPr>
      </w:pPr>
    </w:p>
    <w:p w:rsidR="003607FD" w:rsidRPr="00D53D86" w:rsidRDefault="003607FD" w:rsidP="00C36B60">
      <w:pPr>
        <w:ind w:left="-567" w:right="17"/>
        <w:rPr>
          <w:sz w:val="24"/>
          <w:szCs w:val="24"/>
        </w:rPr>
      </w:pPr>
    </w:p>
    <w:p w:rsidR="003607FD" w:rsidRPr="00D53D86" w:rsidRDefault="003607FD" w:rsidP="00C36B60">
      <w:pPr>
        <w:ind w:left="-567" w:right="17"/>
        <w:rPr>
          <w:sz w:val="24"/>
          <w:szCs w:val="24"/>
        </w:rPr>
      </w:pPr>
    </w:p>
    <w:p w:rsidR="003607FD" w:rsidRPr="00D53D86" w:rsidRDefault="003607FD" w:rsidP="00C36B60">
      <w:pPr>
        <w:ind w:left="-567" w:right="17"/>
        <w:rPr>
          <w:b/>
          <w:bCs/>
          <w:sz w:val="24"/>
          <w:szCs w:val="24"/>
        </w:rPr>
      </w:pPr>
      <w:r w:rsidRPr="00D53D86">
        <w:rPr>
          <w:b/>
          <w:bCs/>
          <w:sz w:val="24"/>
          <w:szCs w:val="24"/>
        </w:rPr>
        <w:t>__________________А.В. Яковлев                           __________________</w:t>
      </w:r>
    </w:p>
    <w:sectPr w:rsidR="003607FD" w:rsidRPr="00D53D86" w:rsidSect="00EF56A9">
      <w:pgSz w:w="11906" w:h="16838"/>
      <w:pgMar w:top="289" w:right="566" w:bottom="567" w:left="1797" w:header="680" w:footer="680" w:gutter="454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0A4" w:rsidRDefault="004460A4">
      <w:r>
        <w:separator/>
      </w:r>
    </w:p>
  </w:endnote>
  <w:endnote w:type="continuationSeparator" w:id="0">
    <w:p w:rsidR="004460A4" w:rsidRDefault="00446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C3" w:rsidRDefault="005653C3" w:rsidP="005653C3">
    <w:pPr>
      <w:pStyle w:val="ad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C3" w:rsidRDefault="005653C3">
    <w:pPr>
      <w:pStyle w:val="ad"/>
      <w:jc w:val="center"/>
    </w:pPr>
  </w:p>
  <w:p w:rsidR="003E2D22" w:rsidRDefault="003E2D22" w:rsidP="003E2D22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0A4" w:rsidRDefault="004460A4">
      <w:r>
        <w:separator/>
      </w:r>
    </w:p>
  </w:footnote>
  <w:footnote w:type="continuationSeparator" w:id="0">
    <w:p w:rsidR="004460A4" w:rsidRDefault="004460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6F4" w:rsidRDefault="008D66F4">
    <w:pPr>
      <w:pStyle w:val="a6"/>
      <w:framePr w:wrap="auto" w:vAnchor="text" w:hAnchor="margin" w:xAlign="center" w:y="1"/>
      <w:rPr>
        <w:rStyle w:val="a8"/>
      </w:rPr>
    </w:pPr>
  </w:p>
  <w:p w:rsidR="008D66F4" w:rsidRDefault="008D66F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ACB"/>
    <w:multiLevelType w:val="multilevel"/>
    <w:tmpl w:val="22B4CB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9"/>
        </w:tabs>
        <w:ind w:left="1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8"/>
        </w:tabs>
        <w:ind w:left="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"/>
        </w:tabs>
        <w:ind w:left="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"/>
        </w:tabs>
        <w:ind w:left="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"/>
        </w:tabs>
        <w:ind w:left="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4"/>
        </w:tabs>
        <w:ind w:left="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"/>
        </w:tabs>
        <w:ind w:left="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2"/>
        </w:tabs>
        <w:ind w:left="272" w:hanging="1800"/>
      </w:pPr>
      <w:rPr>
        <w:rFonts w:hint="default"/>
      </w:rPr>
    </w:lvl>
  </w:abstractNum>
  <w:abstractNum w:abstractNumId="1">
    <w:nsid w:val="054429C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">
    <w:nsid w:val="08F608D2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3">
    <w:nsid w:val="09AA010C"/>
    <w:multiLevelType w:val="multilevel"/>
    <w:tmpl w:val="B9428A8C"/>
    <w:lvl w:ilvl="0">
      <w:start w:val="2"/>
      <w:numFmt w:val="decimal"/>
      <w:lvlText w:val="%1."/>
      <w:lvlJc w:val="left"/>
      <w:pPr>
        <w:tabs>
          <w:tab w:val="num" w:pos="381"/>
        </w:tabs>
        <w:ind w:left="381" w:hanging="38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"/>
        </w:tabs>
        <w:ind w:left="97" w:hanging="38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">
    <w:nsid w:val="0CD03261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5">
    <w:nsid w:val="18A63B0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6">
    <w:nsid w:val="211F54A4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7">
    <w:nsid w:val="28502D55"/>
    <w:multiLevelType w:val="multilevel"/>
    <w:tmpl w:val="ADB0D99C"/>
    <w:lvl w:ilvl="0">
      <w:start w:val="8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  <w:bCs/>
      </w:rPr>
    </w:lvl>
  </w:abstractNum>
  <w:abstractNum w:abstractNumId="8">
    <w:nsid w:val="2ED71CFA"/>
    <w:multiLevelType w:val="multilevel"/>
    <w:tmpl w:val="C96CCD4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bCs/>
      </w:rPr>
    </w:lvl>
  </w:abstractNum>
  <w:abstractNum w:abstractNumId="9">
    <w:nsid w:val="2FD245B7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0">
    <w:nsid w:val="31EF5DAD"/>
    <w:multiLevelType w:val="multilevel"/>
    <w:tmpl w:val="DEA4BEEC"/>
    <w:lvl w:ilvl="0">
      <w:start w:val="7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935"/>
        </w:tabs>
        <w:ind w:left="1935" w:hanging="435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220"/>
        </w:tabs>
        <w:ind w:left="22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220"/>
        </w:tabs>
        <w:ind w:left="222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40"/>
        </w:tabs>
        <w:ind w:left="294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1800"/>
      </w:pPr>
      <w:rPr>
        <w:rFonts w:hint="default"/>
        <w:b/>
        <w:bCs/>
      </w:rPr>
    </w:lvl>
  </w:abstractNum>
  <w:abstractNum w:abstractNumId="11">
    <w:nsid w:val="38945517"/>
    <w:multiLevelType w:val="hybridMultilevel"/>
    <w:tmpl w:val="E3D635D4"/>
    <w:lvl w:ilvl="0" w:tplc="16423BF8">
      <w:start w:val="8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12">
    <w:nsid w:val="3B8E79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2172E70"/>
    <w:multiLevelType w:val="hybridMultilevel"/>
    <w:tmpl w:val="318C5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860D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5">
    <w:nsid w:val="52693ECA"/>
    <w:multiLevelType w:val="multilevel"/>
    <w:tmpl w:val="154682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"/>
        </w:tabs>
        <w:ind w:left="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8"/>
        </w:tabs>
        <w:ind w:left="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13"/>
        </w:tabs>
        <w:ind w:left="-2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24"/>
        </w:tabs>
        <w:ind w:left="-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475"/>
        </w:tabs>
        <w:ind w:left="-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86"/>
        </w:tabs>
        <w:ind w:left="-7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37"/>
        </w:tabs>
        <w:ind w:left="-7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048"/>
        </w:tabs>
        <w:ind w:left="-1048" w:hanging="1440"/>
      </w:pPr>
      <w:rPr>
        <w:rFonts w:hint="default"/>
      </w:rPr>
    </w:lvl>
  </w:abstractNum>
  <w:abstractNum w:abstractNumId="16">
    <w:nsid w:val="53D4314C"/>
    <w:multiLevelType w:val="multilevel"/>
    <w:tmpl w:val="D66C8000"/>
    <w:lvl w:ilvl="0">
      <w:start w:val="2"/>
      <w:numFmt w:val="decimal"/>
      <w:lvlText w:val="%1."/>
      <w:lvlJc w:val="left"/>
      <w:pPr>
        <w:tabs>
          <w:tab w:val="num" w:pos="374"/>
        </w:tabs>
        <w:ind w:left="37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"/>
        </w:tabs>
        <w:ind w:left="123" w:hanging="37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"/>
        </w:tabs>
        <w:ind w:left="2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3"/>
        </w:tabs>
        <w:ind w:left="-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"/>
        </w:tabs>
        <w:ind w:left="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5"/>
        </w:tabs>
        <w:ind w:left="-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66"/>
        </w:tabs>
        <w:ind w:left="-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7"/>
        </w:tabs>
        <w:ind w:left="-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08"/>
        </w:tabs>
        <w:ind w:left="-208" w:hanging="1800"/>
      </w:pPr>
      <w:rPr>
        <w:rFonts w:hint="default"/>
      </w:rPr>
    </w:lvl>
  </w:abstractNum>
  <w:abstractNum w:abstractNumId="17">
    <w:nsid w:val="663C57A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8">
    <w:nsid w:val="67BE22EE"/>
    <w:multiLevelType w:val="multilevel"/>
    <w:tmpl w:val="CE16C938"/>
    <w:lvl w:ilvl="0">
      <w:start w:val="1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  <w:bCs/>
      </w:rPr>
    </w:lvl>
  </w:abstractNum>
  <w:abstractNum w:abstractNumId="19">
    <w:nsid w:val="6C065DA5"/>
    <w:multiLevelType w:val="singleLevel"/>
    <w:tmpl w:val="7938C35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20">
    <w:nsid w:val="6EFA41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1">
    <w:nsid w:val="74C753DA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2">
    <w:nsid w:val="755D3743"/>
    <w:multiLevelType w:val="multilevel"/>
    <w:tmpl w:val="77E044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bCs/>
      </w:rPr>
    </w:lvl>
  </w:abstractNum>
  <w:abstractNum w:abstractNumId="23">
    <w:nsid w:val="75D6746C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4">
    <w:nsid w:val="787D32BE"/>
    <w:multiLevelType w:val="hybridMultilevel"/>
    <w:tmpl w:val="B9DE3112"/>
    <w:lvl w:ilvl="0" w:tplc="1F2076AA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BCB65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num w:numId="1">
    <w:abstractNumId w:val="18"/>
  </w:num>
  <w:num w:numId="2">
    <w:abstractNumId w:val="22"/>
  </w:num>
  <w:num w:numId="3">
    <w:abstractNumId w:val="3"/>
  </w:num>
  <w:num w:numId="4">
    <w:abstractNumId w:val="16"/>
  </w:num>
  <w:num w:numId="5">
    <w:abstractNumId w:val="0"/>
  </w:num>
  <w:num w:numId="6">
    <w:abstractNumId w:val="15"/>
  </w:num>
  <w:num w:numId="7">
    <w:abstractNumId w:val="25"/>
  </w:num>
  <w:num w:numId="8">
    <w:abstractNumId w:val="21"/>
  </w:num>
  <w:num w:numId="9">
    <w:abstractNumId w:val="6"/>
  </w:num>
  <w:num w:numId="10">
    <w:abstractNumId w:val="17"/>
  </w:num>
  <w:num w:numId="11">
    <w:abstractNumId w:val="4"/>
  </w:num>
  <w:num w:numId="12">
    <w:abstractNumId w:val="23"/>
  </w:num>
  <w:num w:numId="13">
    <w:abstractNumId w:val="9"/>
  </w:num>
  <w:num w:numId="14">
    <w:abstractNumId w:val="14"/>
  </w:num>
  <w:num w:numId="15">
    <w:abstractNumId w:val="20"/>
  </w:num>
  <w:num w:numId="16">
    <w:abstractNumId w:val="1"/>
  </w:num>
  <w:num w:numId="17">
    <w:abstractNumId w:val="2"/>
  </w:num>
  <w:num w:numId="18">
    <w:abstractNumId w:val="5"/>
  </w:num>
  <w:num w:numId="19">
    <w:abstractNumId w:val="7"/>
  </w:num>
  <w:num w:numId="20">
    <w:abstractNumId w:val="12"/>
  </w:num>
  <w:num w:numId="21">
    <w:abstractNumId w:val="19"/>
  </w:num>
  <w:num w:numId="22">
    <w:abstractNumId w:val="8"/>
  </w:num>
  <w:num w:numId="23">
    <w:abstractNumId w:val="10"/>
  </w:num>
  <w:num w:numId="24">
    <w:abstractNumId w:val="11"/>
  </w:num>
  <w:num w:numId="25">
    <w:abstractNumId w:val="24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3D2936"/>
    <w:rsid w:val="000404C1"/>
    <w:rsid w:val="00047916"/>
    <w:rsid w:val="0005286E"/>
    <w:rsid w:val="0006596F"/>
    <w:rsid w:val="000A3ACE"/>
    <w:rsid w:val="000D361D"/>
    <w:rsid w:val="000D74EB"/>
    <w:rsid w:val="000F3E51"/>
    <w:rsid w:val="001078B9"/>
    <w:rsid w:val="0014134D"/>
    <w:rsid w:val="00143C71"/>
    <w:rsid w:val="0014621F"/>
    <w:rsid w:val="00152C03"/>
    <w:rsid w:val="00155383"/>
    <w:rsid w:val="00155B5A"/>
    <w:rsid w:val="00184CD5"/>
    <w:rsid w:val="001A0887"/>
    <w:rsid w:val="001C438B"/>
    <w:rsid w:val="001D1704"/>
    <w:rsid w:val="001E1262"/>
    <w:rsid w:val="0024681D"/>
    <w:rsid w:val="00260909"/>
    <w:rsid w:val="00265C79"/>
    <w:rsid w:val="00276A5E"/>
    <w:rsid w:val="00277606"/>
    <w:rsid w:val="00287201"/>
    <w:rsid w:val="00293333"/>
    <w:rsid w:val="002A50B9"/>
    <w:rsid w:val="002C2D2C"/>
    <w:rsid w:val="002D6DE6"/>
    <w:rsid w:val="002E3A6C"/>
    <w:rsid w:val="002E566A"/>
    <w:rsid w:val="003009FF"/>
    <w:rsid w:val="00324517"/>
    <w:rsid w:val="00324DE5"/>
    <w:rsid w:val="003607FD"/>
    <w:rsid w:val="0038001F"/>
    <w:rsid w:val="003839F3"/>
    <w:rsid w:val="003B2512"/>
    <w:rsid w:val="003C38B2"/>
    <w:rsid w:val="003D016C"/>
    <w:rsid w:val="003D1A70"/>
    <w:rsid w:val="003D2936"/>
    <w:rsid w:val="003E2D22"/>
    <w:rsid w:val="003F6A66"/>
    <w:rsid w:val="00404F22"/>
    <w:rsid w:val="004056C7"/>
    <w:rsid w:val="004056D8"/>
    <w:rsid w:val="00411AA4"/>
    <w:rsid w:val="00413CB5"/>
    <w:rsid w:val="00414A69"/>
    <w:rsid w:val="004235BA"/>
    <w:rsid w:val="00437C77"/>
    <w:rsid w:val="00441DB9"/>
    <w:rsid w:val="004460A4"/>
    <w:rsid w:val="004637AF"/>
    <w:rsid w:val="00472442"/>
    <w:rsid w:val="00482E32"/>
    <w:rsid w:val="00495AC9"/>
    <w:rsid w:val="004A724D"/>
    <w:rsid w:val="004B6475"/>
    <w:rsid w:val="004C32E7"/>
    <w:rsid w:val="005158E1"/>
    <w:rsid w:val="0053488D"/>
    <w:rsid w:val="00541609"/>
    <w:rsid w:val="005642AA"/>
    <w:rsid w:val="005653C3"/>
    <w:rsid w:val="005C41EE"/>
    <w:rsid w:val="005D371F"/>
    <w:rsid w:val="005F4616"/>
    <w:rsid w:val="005F666A"/>
    <w:rsid w:val="006040B9"/>
    <w:rsid w:val="00621397"/>
    <w:rsid w:val="006232C6"/>
    <w:rsid w:val="00624F31"/>
    <w:rsid w:val="00652061"/>
    <w:rsid w:val="00663116"/>
    <w:rsid w:val="00665E24"/>
    <w:rsid w:val="00665ED9"/>
    <w:rsid w:val="00673E30"/>
    <w:rsid w:val="00680036"/>
    <w:rsid w:val="006B35AD"/>
    <w:rsid w:val="006C0AD3"/>
    <w:rsid w:val="00702ABA"/>
    <w:rsid w:val="007161D3"/>
    <w:rsid w:val="007252FC"/>
    <w:rsid w:val="00725326"/>
    <w:rsid w:val="00727CFF"/>
    <w:rsid w:val="0077292B"/>
    <w:rsid w:val="007868E2"/>
    <w:rsid w:val="007B1A3C"/>
    <w:rsid w:val="007B79A1"/>
    <w:rsid w:val="007C5D68"/>
    <w:rsid w:val="007D1B32"/>
    <w:rsid w:val="00806D6B"/>
    <w:rsid w:val="00821382"/>
    <w:rsid w:val="00861C37"/>
    <w:rsid w:val="008735D1"/>
    <w:rsid w:val="0087360F"/>
    <w:rsid w:val="008851E4"/>
    <w:rsid w:val="00885C21"/>
    <w:rsid w:val="008B2063"/>
    <w:rsid w:val="008B741C"/>
    <w:rsid w:val="008C3337"/>
    <w:rsid w:val="008D11D8"/>
    <w:rsid w:val="008D66F4"/>
    <w:rsid w:val="008E0296"/>
    <w:rsid w:val="008E063B"/>
    <w:rsid w:val="00901B69"/>
    <w:rsid w:val="00907206"/>
    <w:rsid w:val="00910126"/>
    <w:rsid w:val="009122E9"/>
    <w:rsid w:val="00925D1A"/>
    <w:rsid w:val="00961351"/>
    <w:rsid w:val="00966B77"/>
    <w:rsid w:val="009802AC"/>
    <w:rsid w:val="00985F32"/>
    <w:rsid w:val="009A40AA"/>
    <w:rsid w:val="009C366E"/>
    <w:rsid w:val="009D359C"/>
    <w:rsid w:val="009E0E50"/>
    <w:rsid w:val="009E3E0D"/>
    <w:rsid w:val="009F6D89"/>
    <w:rsid w:val="00A22234"/>
    <w:rsid w:val="00A40C3E"/>
    <w:rsid w:val="00A636E3"/>
    <w:rsid w:val="00A659C3"/>
    <w:rsid w:val="00AB21F2"/>
    <w:rsid w:val="00AD2011"/>
    <w:rsid w:val="00AE2751"/>
    <w:rsid w:val="00B0782F"/>
    <w:rsid w:val="00B15F0D"/>
    <w:rsid w:val="00B20E98"/>
    <w:rsid w:val="00B40AC3"/>
    <w:rsid w:val="00B56288"/>
    <w:rsid w:val="00B654E8"/>
    <w:rsid w:val="00B90303"/>
    <w:rsid w:val="00B92625"/>
    <w:rsid w:val="00B937A6"/>
    <w:rsid w:val="00BB5F2D"/>
    <w:rsid w:val="00BB638B"/>
    <w:rsid w:val="00BC6704"/>
    <w:rsid w:val="00BC6BFD"/>
    <w:rsid w:val="00BE00B6"/>
    <w:rsid w:val="00C057D8"/>
    <w:rsid w:val="00C13476"/>
    <w:rsid w:val="00C32A35"/>
    <w:rsid w:val="00C36B60"/>
    <w:rsid w:val="00C50F03"/>
    <w:rsid w:val="00C613CF"/>
    <w:rsid w:val="00C65CEB"/>
    <w:rsid w:val="00C666B4"/>
    <w:rsid w:val="00C71EFD"/>
    <w:rsid w:val="00C80375"/>
    <w:rsid w:val="00CA4B7E"/>
    <w:rsid w:val="00CB6EF3"/>
    <w:rsid w:val="00CC32F1"/>
    <w:rsid w:val="00CC61D6"/>
    <w:rsid w:val="00CE2365"/>
    <w:rsid w:val="00D00952"/>
    <w:rsid w:val="00D315D3"/>
    <w:rsid w:val="00D5341F"/>
    <w:rsid w:val="00D53D86"/>
    <w:rsid w:val="00D721E6"/>
    <w:rsid w:val="00D75475"/>
    <w:rsid w:val="00DB4FDE"/>
    <w:rsid w:val="00DC0327"/>
    <w:rsid w:val="00DC07E7"/>
    <w:rsid w:val="00DE1B89"/>
    <w:rsid w:val="00DE596A"/>
    <w:rsid w:val="00DF67D7"/>
    <w:rsid w:val="00E12757"/>
    <w:rsid w:val="00E374D4"/>
    <w:rsid w:val="00E46D17"/>
    <w:rsid w:val="00E6533C"/>
    <w:rsid w:val="00EA2451"/>
    <w:rsid w:val="00EB07DE"/>
    <w:rsid w:val="00EF56A9"/>
    <w:rsid w:val="00EF7C7C"/>
    <w:rsid w:val="00F00834"/>
    <w:rsid w:val="00F1254D"/>
    <w:rsid w:val="00F20D8C"/>
    <w:rsid w:val="00F236F2"/>
    <w:rsid w:val="00F30867"/>
    <w:rsid w:val="00F4267F"/>
    <w:rsid w:val="00F50545"/>
    <w:rsid w:val="00F5424A"/>
    <w:rsid w:val="00F64B2F"/>
    <w:rsid w:val="00FA6617"/>
    <w:rsid w:val="00FD3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D6"/>
  </w:style>
  <w:style w:type="paragraph" w:styleId="1">
    <w:name w:val="heading 1"/>
    <w:basedOn w:val="a"/>
    <w:next w:val="a"/>
    <w:link w:val="10"/>
    <w:uiPriority w:val="99"/>
    <w:qFormat/>
    <w:rsid w:val="00CC61D6"/>
    <w:pPr>
      <w:keepNext/>
      <w:ind w:left="2416" w:right="-105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C61D6"/>
    <w:pPr>
      <w:keepNext/>
      <w:ind w:left="-567" w:right="-62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019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A019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lock Text"/>
    <w:basedOn w:val="a"/>
    <w:uiPriority w:val="99"/>
    <w:rsid w:val="00CC61D6"/>
    <w:pPr>
      <w:ind w:left="-851" w:right="-1050" w:firstLine="567"/>
      <w:jc w:val="both"/>
    </w:pPr>
    <w:rPr>
      <w:sz w:val="24"/>
      <w:szCs w:val="24"/>
    </w:rPr>
  </w:style>
  <w:style w:type="paragraph" w:styleId="a4">
    <w:name w:val="Body Text"/>
    <w:basedOn w:val="a"/>
    <w:link w:val="a5"/>
    <w:uiPriority w:val="99"/>
    <w:rsid w:val="00CC61D6"/>
    <w:pPr>
      <w:ind w:right="-1050"/>
      <w:jc w:val="both"/>
    </w:pPr>
    <w:rPr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rsid w:val="001A019A"/>
    <w:rPr>
      <w:sz w:val="20"/>
      <w:szCs w:val="20"/>
    </w:rPr>
  </w:style>
  <w:style w:type="paragraph" w:styleId="a6">
    <w:name w:val="header"/>
    <w:basedOn w:val="a"/>
    <w:link w:val="a7"/>
    <w:uiPriority w:val="99"/>
    <w:rsid w:val="00CC61D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rsid w:val="001A019A"/>
    <w:rPr>
      <w:sz w:val="20"/>
      <w:szCs w:val="20"/>
    </w:rPr>
  </w:style>
  <w:style w:type="character" w:styleId="a8">
    <w:name w:val="page number"/>
    <w:basedOn w:val="a0"/>
    <w:uiPriority w:val="99"/>
    <w:rsid w:val="00CC61D6"/>
  </w:style>
  <w:style w:type="paragraph" w:customStyle="1" w:styleId="ConsPlusNonformat">
    <w:name w:val="ConsPlusNonformat"/>
    <w:uiPriority w:val="99"/>
    <w:rsid w:val="00265C7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uiPriority w:val="99"/>
    <w:semiHidden/>
    <w:rsid w:val="00265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265C79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2E566A"/>
    <w:rPr>
      <w:sz w:val="24"/>
      <w:szCs w:val="24"/>
    </w:rPr>
  </w:style>
  <w:style w:type="table" w:styleId="ac">
    <w:name w:val="Table Grid"/>
    <w:basedOn w:val="a1"/>
    <w:uiPriority w:val="59"/>
    <w:rsid w:val="00727C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3E2D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E2D22"/>
  </w:style>
  <w:style w:type="paragraph" w:styleId="af">
    <w:name w:val="List Paragraph"/>
    <w:basedOn w:val="a"/>
    <w:uiPriority w:val="34"/>
    <w:qFormat/>
    <w:rsid w:val="005653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D6"/>
  </w:style>
  <w:style w:type="paragraph" w:styleId="1">
    <w:name w:val="heading 1"/>
    <w:basedOn w:val="a"/>
    <w:next w:val="a"/>
    <w:link w:val="10"/>
    <w:uiPriority w:val="99"/>
    <w:qFormat/>
    <w:rsid w:val="00CC61D6"/>
    <w:pPr>
      <w:keepNext/>
      <w:ind w:left="2416" w:right="-105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C61D6"/>
    <w:pPr>
      <w:keepNext/>
      <w:ind w:left="-567" w:right="-62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019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A019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lock Text"/>
    <w:basedOn w:val="a"/>
    <w:uiPriority w:val="99"/>
    <w:rsid w:val="00CC61D6"/>
    <w:pPr>
      <w:ind w:left="-851" w:right="-1050" w:firstLine="567"/>
      <w:jc w:val="both"/>
    </w:pPr>
    <w:rPr>
      <w:sz w:val="24"/>
      <w:szCs w:val="24"/>
    </w:rPr>
  </w:style>
  <w:style w:type="paragraph" w:styleId="a4">
    <w:name w:val="Body Text"/>
    <w:basedOn w:val="a"/>
    <w:link w:val="a5"/>
    <w:uiPriority w:val="99"/>
    <w:rsid w:val="00CC61D6"/>
    <w:pPr>
      <w:ind w:right="-1050"/>
      <w:jc w:val="both"/>
    </w:pPr>
    <w:rPr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rsid w:val="001A019A"/>
    <w:rPr>
      <w:sz w:val="20"/>
      <w:szCs w:val="20"/>
    </w:rPr>
  </w:style>
  <w:style w:type="paragraph" w:styleId="a6">
    <w:name w:val="header"/>
    <w:basedOn w:val="a"/>
    <w:link w:val="a7"/>
    <w:uiPriority w:val="99"/>
    <w:rsid w:val="00CC61D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rsid w:val="001A019A"/>
    <w:rPr>
      <w:sz w:val="20"/>
      <w:szCs w:val="20"/>
    </w:rPr>
  </w:style>
  <w:style w:type="character" w:styleId="a8">
    <w:name w:val="page number"/>
    <w:basedOn w:val="a0"/>
    <w:uiPriority w:val="99"/>
    <w:rsid w:val="00CC61D6"/>
  </w:style>
  <w:style w:type="paragraph" w:customStyle="1" w:styleId="ConsPlusNonformat">
    <w:name w:val="ConsPlusNonformat"/>
    <w:uiPriority w:val="99"/>
    <w:rsid w:val="00265C7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uiPriority w:val="99"/>
    <w:semiHidden/>
    <w:rsid w:val="00265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265C79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2E566A"/>
    <w:rPr>
      <w:sz w:val="24"/>
      <w:szCs w:val="24"/>
    </w:rPr>
  </w:style>
  <w:style w:type="table" w:styleId="ac">
    <w:name w:val="Table Grid"/>
    <w:basedOn w:val="a1"/>
    <w:uiPriority w:val="59"/>
    <w:rsid w:val="00727C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unhideWhenUsed/>
    <w:rsid w:val="003E2D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E2D22"/>
  </w:style>
  <w:style w:type="paragraph" w:styleId="af">
    <w:name w:val="List Paragraph"/>
    <w:basedOn w:val="a"/>
    <w:uiPriority w:val="34"/>
    <w:qFormat/>
    <w:rsid w:val="005653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46082-ADA2-4C0D-A4B8-A827B82B7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2873</Words>
  <Characters>16379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 №_____-КПА</vt:lpstr>
    </vt:vector>
  </TitlesOfParts>
  <Company>VDM</Company>
  <LinksUpToDate>false</LinksUpToDate>
  <CharactersWithSpaces>19214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 №_____-КПА</dc:title>
  <dc:creator>PKZO</dc:creator>
  <cp:lastModifiedBy>kuchma_ma</cp:lastModifiedBy>
  <cp:revision>3</cp:revision>
  <cp:lastPrinted>2019-06-10T12:56:00Z</cp:lastPrinted>
  <dcterms:created xsi:type="dcterms:W3CDTF">2019-06-11T07:35:00Z</dcterms:created>
  <dcterms:modified xsi:type="dcterms:W3CDTF">2019-06-11T08:55:00Z</dcterms:modified>
</cp:coreProperties>
</file>