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BB" w:rsidRPr="00EF4376" w:rsidRDefault="005E5CBB">
      <w:pPr>
        <w:pStyle w:val="1"/>
        <w:ind w:right="-144"/>
      </w:pPr>
      <w:r w:rsidRPr="00D84B2C">
        <w:t xml:space="preserve">ДОГОВОР № </w:t>
      </w:r>
      <w:r w:rsidR="00EF4376">
        <w:rPr>
          <w:szCs w:val="22"/>
        </w:rPr>
        <w:t>__________</w:t>
      </w:r>
    </w:p>
    <w:p w:rsidR="005E5CBB" w:rsidRPr="00D84B2C" w:rsidRDefault="00C768F3">
      <w:pPr>
        <w:spacing w:line="360" w:lineRule="auto"/>
        <w:ind w:right="-144"/>
        <w:jc w:val="center"/>
        <w:rPr>
          <w:b/>
          <w:sz w:val="22"/>
        </w:rPr>
      </w:pPr>
      <w:r w:rsidRPr="00D84B2C">
        <w:rPr>
          <w:b/>
          <w:sz w:val="22"/>
        </w:rPr>
        <w:t>о</w:t>
      </w:r>
      <w:r w:rsidR="005E5CBB" w:rsidRPr="00D84B2C">
        <w:rPr>
          <w:b/>
          <w:sz w:val="22"/>
        </w:rPr>
        <w:t xml:space="preserve"> поставк</w:t>
      </w:r>
      <w:r w:rsidRPr="00D84B2C">
        <w:rPr>
          <w:b/>
          <w:sz w:val="22"/>
        </w:rPr>
        <w:t>е</w:t>
      </w:r>
      <w:r w:rsidR="005E5CBB" w:rsidRPr="00D84B2C">
        <w:rPr>
          <w:b/>
          <w:sz w:val="22"/>
        </w:rPr>
        <w:t xml:space="preserve"> лома и отходов чёрных</w:t>
      </w:r>
      <w:r w:rsidR="00CB4369">
        <w:rPr>
          <w:b/>
          <w:sz w:val="22"/>
        </w:rPr>
        <w:t xml:space="preserve"> и цветных</w:t>
      </w:r>
      <w:r w:rsidR="005E5CBB" w:rsidRPr="00D84B2C">
        <w:rPr>
          <w:b/>
          <w:sz w:val="22"/>
        </w:rPr>
        <w:t xml:space="preserve"> металлов</w:t>
      </w:r>
    </w:p>
    <w:p w:rsidR="00564975" w:rsidRDefault="00564975">
      <w:pPr>
        <w:spacing w:line="360" w:lineRule="auto"/>
        <w:ind w:right="-144"/>
        <w:jc w:val="center"/>
        <w:rPr>
          <w:sz w:val="22"/>
        </w:rPr>
      </w:pPr>
    </w:p>
    <w:tbl>
      <w:tblPr>
        <w:tblW w:w="10381" w:type="dxa"/>
        <w:jc w:val="center"/>
        <w:tblLayout w:type="fixed"/>
        <w:tblLook w:val="0000"/>
      </w:tblPr>
      <w:tblGrid>
        <w:gridCol w:w="4458"/>
        <w:gridCol w:w="5923"/>
      </w:tblGrid>
      <w:tr w:rsidR="005E5CBB">
        <w:trPr>
          <w:jc w:val="center"/>
        </w:trPr>
        <w:tc>
          <w:tcPr>
            <w:tcW w:w="4458" w:type="dxa"/>
          </w:tcPr>
          <w:p w:rsidR="005E5CBB" w:rsidRDefault="005E5CBB">
            <w:pPr>
              <w:spacing w:line="360" w:lineRule="auto"/>
              <w:ind w:right="-144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</w:tc>
        <w:tc>
          <w:tcPr>
            <w:tcW w:w="5923" w:type="dxa"/>
          </w:tcPr>
          <w:p w:rsidR="005E5CBB" w:rsidRDefault="005E5CBB" w:rsidP="00EE290F">
            <w:pPr>
              <w:tabs>
                <w:tab w:val="left" w:pos="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«</w:t>
            </w:r>
            <w:r w:rsidR="00EF4376">
              <w:rPr>
                <w:sz w:val="22"/>
              </w:rPr>
              <w:t>____</w:t>
            </w:r>
            <w:r>
              <w:rPr>
                <w:sz w:val="22"/>
              </w:rPr>
              <w:t xml:space="preserve">» </w:t>
            </w:r>
            <w:r w:rsidR="00EF4376">
              <w:rPr>
                <w:sz w:val="22"/>
              </w:rPr>
              <w:t>____________</w:t>
            </w:r>
            <w:r w:rsidR="00B04BC4">
              <w:rPr>
                <w:sz w:val="22"/>
              </w:rPr>
              <w:t>20</w:t>
            </w:r>
            <w:r w:rsidR="00B04BC4">
              <w:rPr>
                <w:sz w:val="22"/>
                <w:lang w:val="en-US"/>
              </w:rPr>
              <w:t>1</w:t>
            </w:r>
            <w:r w:rsidR="00060DAE">
              <w:rPr>
                <w:sz w:val="22"/>
                <w:lang w:val="en-US"/>
              </w:rPr>
              <w:t>9</w:t>
            </w:r>
            <w:r>
              <w:rPr>
                <w:sz w:val="22"/>
              </w:rPr>
              <w:t xml:space="preserve"> г.</w:t>
            </w:r>
          </w:p>
        </w:tc>
      </w:tr>
    </w:tbl>
    <w:p w:rsidR="00564975" w:rsidRDefault="005E5CBB">
      <w:pPr>
        <w:ind w:right="-171"/>
        <w:jc w:val="both"/>
        <w:rPr>
          <w:sz w:val="22"/>
        </w:rPr>
      </w:pPr>
      <w:r>
        <w:rPr>
          <w:sz w:val="22"/>
        </w:rPr>
        <w:tab/>
      </w:r>
    </w:p>
    <w:p w:rsidR="005E5CBB" w:rsidRPr="006B45E4" w:rsidRDefault="0088397B" w:rsidP="00564975">
      <w:pPr>
        <w:ind w:right="-171" w:firstLine="708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78557507"/>
          <w:placeholder>
            <w:docPart w:val="16435D4AC84643768F8301DCBC7F4662"/>
          </w:placeholder>
          <w:showingPlcHdr/>
          <w:text/>
        </w:sdtPr>
        <w:sdtContent>
          <w:r w:rsidR="00384261" w:rsidRPr="006B45E4">
            <w:rPr>
              <w:rStyle w:val="af1"/>
              <w:rFonts w:eastAsiaTheme="minorHAnsi"/>
              <w:sz w:val="22"/>
              <w:szCs w:val="22"/>
            </w:rPr>
            <w:t>Название компании.</w:t>
          </w:r>
        </w:sdtContent>
      </w:sdt>
      <w:proofErr w:type="gramStart"/>
      <w:r w:rsidR="006848AB" w:rsidRPr="006B45E4">
        <w:rPr>
          <w:sz w:val="22"/>
          <w:szCs w:val="22"/>
        </w:rPr>
        <w:t xml:space="preserve">, именуемое в дальнейшем - </w:t>
      </w:r>
      <w:r w:rsidR="006848AB" w:rsidRPr="006B45E4">
        <w:rPr>
          <w:b/>
          <w:sz w:val="22"/>
          <w:szCs w:val="22"/>
        </w:rPr>
        <w:t>«Покупатель»</w:t>
      </w:r>
      <w:r w:rsidR="006848AB" w:rsidRPr="006B45E4">
        <w:rPr>
          <w:sz w:val="22"/>
          <w:szCs w:val="22"/>
        </w:rPr>
        <w:t>, действующее на основании Лицензии (</w:t>
      </w:r>
      <w:sdt>
        <w:sdtPr>
          <w:rPr>
            <w:rStyle w:val="af1"/>
            <w:rFonts w:eastAsiaTheme="minorHAnsi"/>
            <w:sz w:val="22"/>
            <w:szCs w:val="22"/>
          </w:rPr>
          <w:id w:val="278557508"/>
          <w:placeholder>
            <w:docPart w:val="43C4B3CD7FE3401F817A250489BF97BE"/>
          </w:placeholder>
          <w:text/>
        </w:sdtPr>
        <w:sdtContent>
          <w:r w:rsidR="00384261" w:rsidRPr="006B45E4">
            <w:rPr>
              <w:rStyle w:val="af1"/>
              <w:rFonts w:eastAsiaTheme="minorHAnsi"/>
              <w:sz w:val="22"/>
              <w:szCs w:val="22"/>
            </w:rPr>
            <w:t>Номер, серия, кем и когда выдана</w:t>
          </w:r>
        </w:sdtContent>
      </w:sdt>
      <w:r w:rsidR="006848AB" w:rsidRPr="006B45E4">
        <w:rPr>
          <w:sz w:val="22"/>
          <w:szCs w:val="22"/>
        </w:rPr>
        <w:t>),</w:t>
      </w:r>
      <w:r w:rsidR="00384261" w:rsidRPr="006B45E4">
        <w:rPr>
          <w:sz w:val="22"/>
          <w:szCs w:val="22"/>
        </w:rPr>
        <w:t xml:space="preserve"> в лице </w:t>
      </w:r>
      <w:sdt>
        <w:sdtPr>
          <w:rPr>
            <w:color w:val="00B050"/>
            <w:sz w:val="22"/>
            <w:szCs w:val="22"/>
          </w:rPr>
          <w:id w:val="278557512"/>
          <w:placeholder>
            <w:docPart w:val="A42537805E2C4EDAA700A0106FB455C8"/>
          </w:placeholder>
          <w:showingPlcHdr/>
          <w:text/>
        </w:sdtPr>
        <w:sdtContent>
          <w:r w:rsidR="00384261" w:rsidRPr="006B45E4">
            <w:rPr>
              <w:rStyle w:val="af1"/>
              <w:rFonts w:eastAsiaTheme="minorHAnsi"/>
              <w:sz w:val="22"/>
              <w:szCs w:val="22"/>
            </w:rPr>
            <w:t>Ф.И.О. генерального директора</w:t>
          </w:r>
        </w:sdtContent>
      </w:sdt>
      <w:r w:rsidR="00085846" w:rsidRPr="006B45E4">
        <w:rPr>
          <w:sz w:val="22"/>
          <w:szCs w:val="22"/>
        </w:rPr>
        <w:t>, д</w:t>
      </w:r>
      <w:r w:rsidR="00EE290F" w:rsidRPr="006B45E4">
        <w:rPr>
          <w:sz w:val="22"/>
          <w:szCs w:val="22"/>
        </w:rPr>
        <w:t xml:space="preserve">ействующего на основании </w:t>
      </w:r>
      <w:sdt>
        <w:sdtPr>
          <w:rPr>
            <w:rStyle w:val="af1"/>
            <w:rFonts w:eastAsiaTheme="minorHAnsi"/>
            <w:sz w:val="22"/>
            <w:szCs w:val="22"/>
          </w:rPr>
          <w:id w:val="278557513"/>
          <w:placeholder>
            <w:docPart w:val="2D24F7A7DA614619B24B1C501D1393DC"/>
          </w:placeholder>
          <w:text/>
        </w:sdtPr>
        <w:sdtContent>
          <w:r w:rsidR="006B45E4" w:rsidRPr="006B45E4">
            <w:rPr>
              <w:rStyle w:val="af1"/>
              <w:rFonts w:eastAsiaTheme="minorHAnsi"/>
              <w:sz w:val="22"/>
              <w:szCs w:val="22"/>
            </w:rPr>
            <w:t>(Устава, Положения, приказа от ___ №__, доверенности от __ № __)</w:t>
          </w:r>
        </w:sdtContent>
      </w:sdt>
      <w:r w:rsidR="00085846" w:rsidRPr="006B45E4">
        <w:rPr>
          <w:sz w:val="22"/>
          <w:szCs w:val="22"/>
        </w:rPr>
        <w:t xml:space="preserve"> </w:t>
      </w:r>
      <w:r w:rsidR="006848AB" w:rsidRPr="006B45E4">
        <w:rPr>
          <w:sz w:val="22"/>
          <w:szCs w:val="22"/>
        </w:rPr>
        <w:t>с одной стороны</w:t>
      </w:r>
      <w:r w:rsidR="005E5CBB" w:rsidRPr="006B45E4">
        <w:rPr>
          <w:sz w:val="22"/>
          <w:szCs w:val="22"/>
        </w:rPr>
        <w:t>, и</w:t>
      </w:r>
      <w:r w:rsidR="00C636B1" w:rsidRPr="006B45E4">
        <w:rPr>
          <w:sz w:val="22"/>
          <w:szCs w:val="22"/>
        </w:rPr>
        <w:t xml:space="preserve"> </w:t>
      </w:r>
      <w:r w:rsidR="00EF4376" w:rsidRPr="006B45E4">
        <w:rPr>
          <w:sz w:val="22"/>
          <w:szCs w:val="22"/>
        </w:rPr>
        <w:t>Акционерное общество «Научно-производственное предприятие «Квант»</w:t>
      </w:r>
      <w:r w:rsidR="00607F73" w:rsidRPr="006B45E4">
        <w:rPr>
          <w:sz w:val="22"/>
          <w:szCs w:val="22"/>
        </w:rPr>
        <w:t xml:space="preserve">, </w:t>
      </w:r>
      <w:r w:rsidR="005E5CBB" w:rsidRPr="006B45E4">
        <w:rPr>
          <w:sz w:val="22"/>
          <w:szCs w:val="22"/>
        </w:rPr>
        <w:t xml:space="preserve"> именуем</w:t>
      </w:r>
      <w:r w:rsidR="00C768F3" w:rsidRPr="006B45E4">
        <w:rPr>
          <w:sz w:val="22"/>
          <w:szCs w:val="22"/>
        </w:rPr>
        <w:t>ое</w:t>
      </w:r>
      <w:r w:rsidR="005E5CBB" w:rsidRPr="006B45E4">
        <w:rPr>
          <w:sz w:val="22"/>
          <w:szCs w:val="22"/>
        </w:rPr>
        <w:t xml:space="preserve"> в дальнейшем </w:t>
      </w:r>
      <w:r w:rsidR="00C636B1" w:rsidRPr="006B45E4">
        <w:rPr>
          <w:sz w:val="22"/>
          <w:szCs w:val="22"/>
        </w:rPr>
        <w:t xml:space="preserve">- </w:t>
      </w:r>
      <w:r w:rsidR="005E5CBB" w:rsidRPr="006B45E4">
        <w:rPr>
          <w:b/>
          <w:sz w:val="22"/>
          <w:szCs w:val="22"/>
        </w:rPr>
        <w:t>«</w:t>
      </w:r>
      <w:proofErr w:type="spellStart"/>
      <w:r w:rsidR="005E5CBB" w:rsidRPr="006B45E4">
        <w:rPr>
          <w:b/>
          <w:sz w:val="22"/>
          <w:szCs w:val="22"/>
        </w:rPr>
        <w:t>Ломосдатчик</w:t>
      </w:r>
      <w:proofErr w:type="spellEnd"/>
      <w:r w:rsidR="005E5CBB" w:rsidRPr="006B45E4">
        <w:rPr>
          <w:b/>
          <w:sz w:val="22"/>
          <w:szCs w:val="22"/>
        </w:rPr>
        <w:t>»</w:t>
      </w:r>
      <w:r w:rsidR="005E5CBB" w:rsidRPr="006B45E4">
        <w:rPr>
          <w:sz w:val="22"/>
          <w:szCs w:val="22"/>
        </w:rPr>
        <w:t xml:space="preserve">, в лице </w:t>
      </w:r>
      <w:r w:rsidR="00EF4376" w:rsidRPr="006B45E4">
        <w:rPr>
          <w:sz w:val="22"/>
          <w:szCs w:val="22"/>
        </w:rPr>
        <w:t xml:space="preserve">генерального директора </w:t>
      </w:r>
      <w:r w:rsidR="00EE290F" w:rsidRPr="006B45E4">
        <w:rPr>
          <w:sz w:val="22"/>
          <w:szCs w:val="22"/>
        </w:rPr>
        <w:t>Яковлева</w:t>
      </w:r>
      <w:r w:rsidR="00085846" w:rsidRPr="006B45E4">
        <w:rPr>
          <w:sz w:val="22"/>
          <w:szCs w:val="22"/>
        </w:rPr>
        <w:t xml:space="preserve"> </w:t>
      </w:r>
      <w:r w:rsidR="00EE290F" w:rsidRPr="006B45E4">
        <w:rPr>
          <w:sz w:val="22"/>
          <w:szCs w:val="22"/>
        </w:rPr>
        <w:t>А</w:t>
      </w:r>
      <w:r w:rsidR="00085846" w:rsidRPr="006B45E4">
        <w:rPr>
          <w:sz w:val="22"/>
          <w:szCs w:val="22"/>
        </w:rPr>
        <w:t>.В</w:t>
      </w:r>
      <w:r w:rsidR="00EF4376" w:rsidRPr="006B45E4">
        <w:rPr>
          <w:sz w:val="22"/>
          <w:szCs w:val="22"/>
        </w:rPr>
        <w:t>.</w:t>
      </w:r>
      <w:r w:rsidR="00085846" w:rsidRPr="006B45E4">
        <w:rPr>
          <w:sz w:val="22"/>
          <w:szCs w:val="22"/>
        </w:rPr>
        <w:t xml:space="preserve"> действующего на основании Устава,</w:t>
      </w:r>
      <w:r w:rsidR="002372DA" w:rsidRPr="006B45E4">
        <w:rPr>
          <w:sz w:val="22"/>
          <w:szCs w:val="22"/>
        </w:rPr>
        <w:t xml:space="preserve"> </w:t>
      </w:r>
      <w:r w:rsidR="005E5CBB" w:rsidRPr="006B45E4">
        <w:rPr>
          <w:sz w:val="22"/>
          <w:szCs w:val="22"/>
        </w:rPr>
        <w:t xml:space="preserve">с другой стороны, </w:t>
      </w:r>
      <w:r w:rsidR="00C636B1" w:rsidRPr="006B45E4">
        <w:rPr>
          <w:sz w:val="22"/>
          <w:szCs w:val="22"/>
        </w:rPr>
        <w:t>в совместном наименовании</w:t>
      </w:r>
      <w:proofErr w:type="gramEnd"/>
      <w:r w:rsidR="00C636B1" w:rsidRPr="006B45E4">
        <w:rPr>
          <w:sz w:val="22"/>
          <w:szCs w:val="22"/>
        </w:rPr>
        <w:t xml:space="preserve"> -  Стороны, </w:t>
      </w:r>
      <w:r w:rsidR="005E5CBB" w:rsidRPr="006B45E4">
        <w:rPr>
          <w:sz w:val="22"/>
          <w:szCs w:val="22"/>
        </w:rPr>
        <w:t xml:space="preserve">заключили настоящий </w:t>
      </w:r>
      <w:r w:rsidR="00C636B1" w:rsidRPr="006B45E4">
        <w:rPr>
          <w:sz w:val="22"/>
          <w:szCs w:val="22"/>
        </w:rPr>
        <w:t>Д</w:t>
      </w:r>
      <w:r w:rsidR="005E5CBB" w:rsidRPr="006B45E4">
        <w:rPr>
          <w:sz w:val="22"/>
          <w:szCs w:val="22"/>
        </w:rPr>
        <w:t>оговор о нижеследующем:</w:t>
      </w:r>
    </w:p>
    <w:p w:rsidR="005E5CBB" w:rsidRDefault="005E5CBB">
      <w:pPr>
        <w:ind w:right="-171"/>
        <w:jc w:val="center"/>
        <w:rPr>
          <w:b/>
          <w:sz w:val="22"/>
        </w:rPr>
      </w:pPr>
    </w:p>
    <w:p w:rsidR="005E5CBB" w:rsidRPr="00CE2564" w:rsidRDefault="005E5CBB" w:rsidP="00B52406">
      <w:pPr>
        <w:pStyle w:val="a8"/>
        <w:spacing w:line="360" w:lineRule="auto"/>
        <w:ind w:right="-171"/>
        <w:rPr>
          <w:b/>
          <w:sz w:val="20"/>
        </w:rPr>
      </w:pPr>
      <w:r w:rsidRPr="00CE2564">
        <w:rPr>
          <w:b/>
          <w:sz w:val="20"/>
        </w:rPr>
        <w:t>1.</w:t>
      </w:r>
      <w:r w:rsidR="00B52406">
        <w:rPr>
          <w:b/>
          <w:sz w:val="20"/>
        </w:rPr>
        <w:tab/>
      </w:r>
      <w:r w:rsidRPr="00CE2564">
        <w:rPr>
          <w:b/>
          <w:sz w:val="20"/>
        </w:rPr>
        <w:t>ПРЕДМЕТ ДОГОВОРА</w:t>
      </w:r>
      <w:r w:rsidR="00C636B1">
        <w:rPr>
          <w:b/>
          <w:sz w:val="20"/>
        </w:rPr>
        <w:t>.</w:t>
      </w:r>
    </w:p>
    <w:p w:rsidR="005E5CBB" w:rsidRDefault="00C768F3">
      <w:pPr>
        <w:ind w:right="-171" w:firstLine="708"/>
        <w:jc w:val="both"/>
        <w:rPr>
          <w:sz w:val="22"/>
        </w:rPr>
      </w:pPr>
      <w:r>
        <w:rPr>
          <w:sz w:val="22"/>
        </w:rPr>
        <w:t xml:space="preserve">1.1. </w:t>
      </w:r>
      <w:proofErr w:type="spellStart"/>
      <w:r w:rsidR="005E5CBB">
        <w:rPr>
          <w:sz w:val="22"/>
        </w:rPr>
        <w:t>Ломосдатчик</w:t>
      </w:r>
      <w:proofErr w:type="spellEnd"/>
      <w:r w:rsidR="005E5CBB">
        <w:rPr>
          <w:sz w:val="22"/>
        </w:rPr>
        <w:t xml:space="preserve"> обязуется поставлять Покупателю в течение срока действия настоящего </w:t>
      </w:r>
      <w:r>
        <w:rPr>
          <w:sz w:val="22"/>
        </w:rPr>
        <w:t>Д</w:t>
      </w:r>
      <w:r w:rsidR="005E5CBB">
        <w:rPr>
          <w:sz w:val="22"/>
        </w:rPr>
        <w:t xml:space="preserve">оговора лом и отходы чёрных </w:t>
      </w:r>
      <w:r w:rsidR="00D83E85">
        <w:rPr>
          <w:sz w:val="22"/>
        </w:rPr>
        <w:t xml:space="preserve">и цветных </w:t>
      </w:r>
      <w:r w:rsidR="005E5CBB">
        <w:rPr>
          <w:sz w:val="22"/>
        </w:rPr>
        <w:t xml:space="preserve">металлов, </w:t>
      </w:r>
      <w:r w:rsidR="00702CD3">
        <w:rPr>
          <w:sz w:val="22"/>
        </w:rPr>
        <w:t>в дальнейшем именуемые «металлол</w:t>
      </w:r>
      <w:r w:rsidR="005E5CBB">
        <w:rPr>
          <w:sz w:val="22"/>
        </w:rPr>
        <w:t xml:space="preserve">ом», а Покупатель обязуется принимать и оплачивать металлолом в соответствии с условиями настоящего </w:t>
      </w:r>
      <w:r>
        <w:rPr>
          <w:sz w:val="22"/>
        </w:rPr>
        <w:t>Д</w:t>
      </w:r>
      <w:r w:rsidR="005E5CBB">
        <w:rPr>
          <w:sz w:val="22"/>
        </w:rPr>
        <w:t>оговора.</w:t>
      </w:r>
    </w:p>
    <w:p w:rsidR="00C768F3" w:rsidRDefault="00C768F3" w:rsidP="0066020C">
      <w:pPr>
        <w:pStyle w:val="a8"/>
        <w:spacing w:line="360" w:lineRule="auto"/>
        <w:ind w:right="-171" w:firstLine="0"/>
        <w:rPr>
          <w:b/>
          <w:sz w:val="20"/>
        </w:rPr>
      </w:pPr>
    </w:p>
    <w:p w:rsidR="005E5CBB" w:rsidRDefault="00C768F3" w:rsidP="00B52406">
      <w:pPr>
        <w:pStyle w:val="a8"/>
        <w:spacing w:line="360" w:lineRule="auto"/>
        <w:ind w:right="-171"/>
        <w:rPr>
          <w:b/>
          <w:sz w:val="20"/>
        </w:rPr>
      </w:pPr>
      <w:r>
        <w:rPr>
          <w:b/>
          <w:sz w:val="20"/>
        </w:rPr>
        <w:t>2.</w:t>
      </w:r>
      <w:r w:rsidR="00B52406">
        <w:rPr>
          <w:b/>
          <w:sz w:val="20"/>
        </w:rPr>
        <w:tab/>
      </w:r>
      <w:r w:rsidR="005E5CBB" w:rsidRPr="00CE2564">
        <w:rPr>
          <w:b/>
          <w:sz w:val="20"/>
        </w:rPr>
        <w:t>УСЛОВИЯ ПОСТАВКИ И ПРИЁМКИ</w:t>
      </w:r>
      <w:r w:rsidR="00C636B1">
        <w:rPr>
          <w:b/>
          <w:sz w:val="20"/>
        </w:rPr>
        <w:t>.</w:t>
      </w:r>
    </w:p>
    <w:p w:rsidR="005E5CBB" w:rsidRDefault="005E5CBB">
      <w:pPr>
        <w:pStyle w:val="20"/>
        <w:ind w:right="-171"/>
      </w:pPr>
      <w:r>
        <w:tab/>
        <w:t>2.1.</w:t>
      </w:r>
      <w:r>
        <w:tab/>
        <w:t xml:space="preserve">Поставляемый по настоящему </w:t>
      </w:r>
      <w:r w:rsidR="00C768F3">
        <w:t>Д</w:t>
      </w:r>
      <w:r>
        <w:t xml:space="preserve">оговору </w:t>
      </w:r>
      <w:r w:rsidR="006209CF">
        <w:t>металлолом по качеству</w:t>
      </w:r>
      <w:r>
        <w:t xml:space="preserve"> должен соответствовать ГОСТ 2787-75</w:t>
      </w:r>
      <w:r w:rsidR="009F0D11" w:rsidRPr="009F0D11">
        <w:t xml:space="preserve"> </w:t>
      </w:r>
      <w:r>
        <w:t>(Металлы чёрные вторичные)</w:t>
      </w:r>
      <w:r w:rsidR="009F0D11" w:rsidRPr="009F0D11">
        <w:t xml:space="preserve">; </w:t>
      </w:r>
      <w:r w:rsidR="009F0D11">
        <w:t>ГОСТ 1639-</w:t>
      </w:r>
      <w:r w:rsidR="009F0D11" w:rsidRPr="009F0D11">
        <w:t>9</w:t>
      </w:r>
      <w:r w:rsidR="009F0D11">
        <w:t>3 (Металлы цветные вторичные)</w:t>
      </w:r>
      <w:r w:rsidR="009F0D11" w:rsidRPr="009F0D11">
        <w:t>;</w:t>
      </w:r>
      <w:r w:rsidR="006209CF">
        <w:t xml:space="preserve"> </w:t>
      </w:r>
      <w:r>
        <w:t>быть взрывобезопасным и свободным от радиоактивных материалов.</w:t>
      </w:r>
      <w:r w:rsidR="006209CF">
        <w:t xml:space="preserve"> Возможно включение инородных тел, устраняемых силами Покупателя.</w:t>
      </w:r>
    </w:p>
    <w:p w:rsidR="005E5CBB" w:rsidRDefault="005E5CBB">
      <w:pPr>
        <w:pStyle w:val="20"/>
        <w:ind w:right="-171"/>
      </w:pPr>
      <w:r>
        <w:tab/>
        <w:t>2.2.</w:t>
      </w:r>
      <w:r>
        <w:tab/>
      </w:r>
      <w:r w:rsidR="009F0D11">
        <w:t>Покупатель</w:t>
      </w:r>
      <w:r>
        <w:t xml:space="preserve"> производит доставку металлолома </w:t>
      </w:r>
      <w:r w:rsidR="009F0D11">
        <w:t xml:space="preserve">со склада </w:t>
      </w:r>
      <w:proofErr w:type="spellStart"/>
      <w:r w:rsidR="009F0D11">
        <w:t>Ломосдатчика</w:t>
      </w:r>
      <w:proofErr w:type="spellEnd"/>
      <w:r w:rsidR="009F0D11">
        <w:t xml:space="preserve"> </w:t>
      </w:r>
      <w:r>
        <w:t>своими силами</w:t>
      </w:r>
      <w:r w:rsidR="009F0D11">
        <w:t>.</w:t>
      </w:r>
      <w:r w:rsidR="00020FB8">
        <w:t xml:space="preserve"> </w:t>
      </w:r>
    </w:p>
    <w:p w:rsidR="0066020C" w:rsidRDefault="0066020C">
      <w:pPr>
        <w:pStyle w:val="20"/>
        <w:ind w:right="-171"/>
      </w:pPr>
      <w:r>
        <w:tab/>
        <w:t xml:space="preserve">2.3. </w:t>
      </w:r>
      <w:r>
        <w:tab/>
        <w:t xml:space="preserve">Перед каждой поставкой </w:t>
      </w:r>
      <w:proofErr w:type="spellStart"/>
      <w:r>
        <w:t>Ломосдатчик</w:t>
      </w:r>
      <w:proofErr w:type="spellEnd"/>
      <w:r>
        <w:t xml:space="preserve"> направляет Заявку в адрес Покупателя о готовности сдать металлолом, с указанием сроков доставки. Подтверждением согласования с условиями Заявки является соответствующая отметка Покупателя на Заявке. </w:t>
      </w:r>
    </w:p>
    <w:p w:rsidR="005E5CBB" w:rsidRDefault="00BB70EA">
      <w:pPr>
        <w:ind w:right="-171" w:firstLine="708"/>
        <w:jc w:val="both"/>
        <w:rPr>
          <w:sz w:val="22"/>
        </w:rPr>
      </w:pPr>
      <w:r>
        <w:rPr>
          <w:sz w:val="22"/>
        </w:rPr>
        <w:t>2.4</w:t>
      </w:r>
      <w:r w:rsidR="005E5CBB">
        <w:rPr>
          <w:sz w:val="22"/>
        </w:rPr>
        <w:t>.</w:t>
      </w:r>
      <w:r w:rsidR="005E5CBB">
        <w:rPr>
          <w:sz w:val="22"/>
        </w:rPr>
        <w:tab/>
        <w:t xml:space="preserve">Поставляемый по настоящему </w:t>
      </w:r>
      <w:r w:rsidR="00C636B1">
        <w:rPr>
          <w:sz w:val="22"/>
        </w:rPr>
        <w:t>Д</w:t>
      </w:r>
      <w:r w:rsidR="005E5CBB">
        <w:rPr>
          <w:sz w:val="22"/>
        </w:rPr>
        <w:t xml:space="preserve">оговору металлолом должен сопровождаться </w:t>
      </w:r>
      <w:r w:rsidR="00F31F06">
        <w:rPr>
          <w:sz w:val="22"/>
        </w:rPr>
        <w:t xml:space="preserve">накладной </w:t>
      </w:r>
      <w:proofErr w:type="spellStart"/>
      <w:r w:rsidR="00F31F06">
        <w:rPr>
          <w:sz w:val="22"/>
        </w:rPr>
        <w:t>Ломосдатчика</w:t>
      </w:r>
      <w:proofErr w:type="spellEnd"/>
      <w:r w:rsidR="00F31F06">
        <w:rPr>
          <w:sz w:val="22"/>
        </w:rPr>
        <w:t xml:space="preserve"> ф. ТОРГ-12</w:t>
      </w:r>
      <w:r w:rsidR="005E5CBB">
        <w:rPr>
          <w:sz w:val="22"/>
        </w:rPr>
        <w:t>.</w:t>
      </w:r>
    </w:p>
    <w:p w:rsidR="00D83E85" w:rsidRDefault="00BB70EA" w:rsidP="00C768F3">
      <w:pPr>
        <w:ind w:right="-171" w:firstLine="708"/>
        <w:jc w:val="both"/>
        <w:rPr>
          <w:sz w:val="22"/>
        </w:rPr>
      </w:pPr>
      <w:r>
        <w:rPr>
          <w:sz w:val="22"/>
        </w:rPr>
        <w:t>2.5</w:t>
      </w:r>
      <w:r w:rsidR="005E5CBB">
        <w:rPr>
          <w:sz w:val="22"/>
        </w:rPr>
        <w:t>.</w:t>
      </w:r>
      <w:r w:rsidR="005E5CBB">
        <w:rPr>
          <w:sz w:val="22"/>
        </w:rPr>
        <w:tab/>
        <w:t xml:space="preserve">Приём металлолома по количеству и качеству производится на складе Покупателя и оформляется приёмосдаточным актом (ПСА). </w:t>
      </w:r>
      <w:r w:rsidR="00C768F3">
        <w:rPr>
          <w:sz w:val="22"/>
        </w:rPr>
        <w:t>Покупатель</w:t>
      </w:r>
      <w:r w:rsidR="00C636B1">
        <w:rPr>
          <w:sz w:val="22"/>
        </w:rPr>
        <w:t xml:space="preserve"> также</w:t>
      </w:r>
      <w:r w:rsidR="00C768F3">
        <w:rPr>
          <w:sz w:val="22"/>
        </w:rPr>
        <w:t xml:space="preserve"> производит радиационный контроль поставляемого метал</w:t>
      </w:r>
      <w:r w:rsidR="009F0D11">
        <w:rPr>
          <w:sz w:val="22"/>
        </w:rPr>
        <w:t>лолома. С момента оформления ТОРГ-12</w:t>
      </w:r>
      <w:r w:rsidR="00C768F3">
        <w:rPr>
          <w:sz w:val="22"/>
        </w:rPr>
        <w:t xml:space="preserve"> право собственности на металлолом переходит к Покупателю.</w:t>
      </w:r>
    </w:p>
    <w:p w:rsidR="00B52406" w:rsidRDefault="00B52406" w:rsidP="00C768F3">
      <w:pPr>
        <w:ind w:right="-171" w:firstLine="708"/>
        <w:jc w:val="both"/>
        <w:rPr>
          <w:sz w:val="22"/>
        </w:rPr>
      </w:pPr>
    </w:p>
    <w:p w:rsidR="005E5CBB" w:rsidRDefault="005E5CBB" w:rsidP="00B52406">
      <w:pPr>
        <w:ind w:firstLine="708"/>
        <w:rPr>
          <w:b/>
        </w:rPr>
      </w:pPr>
      <w:r w:rsidRPr="00167E51">
        <w:rPr>
          <w:b/>
        </w:rPr>
        <w:t>3.</w:t>
      </w:r>
      <w:r w:rsidR="00B52406">
        <w:rPr>
          <w:b/>
        </w:rPr>
        <w:tab/>
      </w:r>
      <w:r w:rsidRPr="00167E51">
        <w:rPr>
          <w:b/>
        </w:rPr>
        <w:t>ЦЕНА И ПОРЯДОК РАСЧЁТОВ</w:t>
      </w:r>
      <w:r w:rsidR="00C636B1">
        <w:rPr>
          <w:b/>
        </w:rPr>
        <w:t>.</w:t>
      </w:r>
    </w:p>
    <w:p w:rsidR="00C636B1" w:rsidRPr="00167E51" w:rsidRDefault="00C636B1" w:rsidP="00C636B1">
      <w:pPr>
        <w:jc w:val="center"/>
        <w:rPr>
          <w:b/>
        </w:rPr>
      </w:pPr>
    </w:p>
    <w:p w:rsidR="005E5CBB" w:rsidRDefault="005E5CBB">
      <w:pPr>
        <w:ind w:right="-171" w:firstLine="708"/>
        <w:jc w:val="both"/>
        <w:rPr>
          <w:sz w:val="22"/>
        </w:rPr>
      </w:pPr>
      <w:r>
        <w:rPr>
          <w:sz w:val="22"/>
        </w:rPr>
        <w:t>3.1.</w:t>
      </w:r>
      <w:r>
        <w:rPr>
          <w:sz w:val="22"/>
        </w:rPr>
        <w:tab/>
      </w:r>
      <w:r w:rsidR="004C2A57" w:rsidRPr="004C2A57">
        <w:rPr>
          <w:sz w:val="22"/>
        </w:rPr>
        <w:t>Цена на каждый вид лома определяется по соглашению сторон и указывается в Спецификации к настоящему договору</w:t>
      </w:r>
      <w:r w:rsidR="009F0D11">
        <w:rPr>
          <w:sz w:val="22"/>
        </w:rPr>
        <w:t>.</w:t>
      </w:r>
    </w:p>
    <w:p w:rsidR="004C2A57" w:rsidRPr="004C2A57" w:rsidRDefault="004C2A57" w:rsidP="004C2A57">
      <w:pPr>
        <w:ind w:right="-171" w:firstLine="708"/>
        <w:jc w:val="both"/>
        <w:rPr>
          <w:sz w:val="22"/>
        </w:rPr>
      </w:pPr>
      <w:r>
        <w:rPr>
          <w:sz w:val="22"/>
        </w:rPr>
        <w:t>3.2</w:t>
      </w:r>
      <w:proofErr w:type="gramStart"/>
      <w:r>
        <w:rPr>
          <w:sz w:val="22"/>
        </w:rPr>
        <w:t xml:space="preserve"> </w:t>
      </w:r>
      <w:r w:rsidRPr="004C2A57">
        <w:rPr>
          <w:sz w:val="22"/>
        </w:rPr>
        <w:t>П</w:t>
      </w:r>
      <w:proofErr w:type="gramEnd"/>
      <w:r w:rsidRPr="004C2A57">
        <w:rPr>
          <w:sz w:val="22"/>
        </w:rPr>
        <w:t xml:space="preserve">ри изменении цены на </w:t>
      </w:r>
      <w:r w:rsidR="009F0D11">
        <w:rPr>
          <w:sz w:val="22"/>
        </w:rPr>
        <w:t>металлолом</w:t>
      </w:r>
      <w:r w:rsidRPr="004C2A57">
        <w:rPr>
          <w:sz w:val="22"/>
        </w:rPr>
        <w:t xml:space="preserve"> оформляется новая Спецификация с указанием даты установления новых цен.</w:t>
      </w:r>
    </w:p>
    <w:p w:rsidR="005E5CBB" w:rsidRDefault="00CE7296" w:rsidP="00CE7296">
      <w:pPr>
        <w:ind w:right="-171" w:firstLine="708"/>
        <w:jc w:val="both"/>
        <w:rPr>
          <w:sz w:val="22"/>
        </w:rPr>
      </w:pPr>
      <w:r>
        <w:rPr>
          <w:sz w:val="22"/>
        </w:rPr>
        <w:t>3</w:t>
      </w:r>
      <w:r w:rsidR="005E5CBB">
        <w:rPr>
          <w:sz w:val="22"/>
        </w:rPr>
        <w:t>.</w:t>
      </w:r>
      <w:r w:rsidR="004C2A57">
        <w:rPr>
          <w:sz w:val="22"/>
        </w:rPr>
        <w:t>3</w:t>
      </w:r>
      <w:r w:rsidR="005E5CBB">
        <w:rPr>
          <w:sz w:val="22"/>
        </w:rPr>
        <w:t>.</w:t>
      </w:r>
      <w:r w:rsidR="005E5CBB">
        <w:rPr>
          <w:sz w:val="22"/>
        </w:rPr>
        <w:tab/>
        <w:t xml:space="preserve">Расчёты за поставленный металлолом производятся на основании </w:t>
      </w:r>
      <w:r w:rsidR="00842BE0">
        <w:rPr>
          <w:sz w:val="22"/>
        </w:rPr>
        <w:t>выставленной накладной по форме ТОРГ-12 с указанием н</w:t>
      </w:r>
      <w:r w:rsidR="00497B90">
        <w:rPr>
          <w:sz w:val="22"/>
        </w:rPr>
        <w:t xml:space="preserve">омера </w:t>
      </w:r>
      <w:r w:rsidR="00A77B8B">
        <w:rPr>
          <w:sz w:val="22"/>
        </w:rPr>
        <w:t xml:space="preserve">ПСА </w:t>
      </w:r>
      <w:proofErr w:type="gramStart"/>
      <w:r w:rsidR="00A77B8B">
        <w:rPr>
          <w:sz w:val="22"/>
        </w:rPr>
        <w:t xml:space="preserve">( </w:t>
      </w:r>
      <w:proofErr w:type="gramEnd"/>
      <w:r w:rsidR="00A77B8B">
        <w:rPr>
          <w:sz w:val="22"/>
        </w:rPr>
        <w:t>приемо-сдаточного акта) и ссылкой на договор.</w:t>
      </w:r>
    </w:p>
    <w:p w:rsidR="005E5CBB" w:rsidRPr="00497B90" w:rsidRDefault="004C2A57">
      <w:pPr>
        <w:ind w:right="-171"/>
        <w:jc w:val="both"/>
        <w:rPr>
          <w:sz w:val="22"/>
        </w:rPr>
      </w:pPr>
      <w:r>
        <w:rPr>
          <w:sz w:val="22"/>
        </w:rPr>
        <w:tab/>
        <w:t>3.4</w:t>
      </w:r>
      <w:r w:rsidR="005E5CBB">
        <w:rPr>
          <w:sz w:val="22"/>
        </w:rPr>
        <w:t>.</w:t>
      </w:r>
      <w:r w:rsidR="005E5CBB">
        <w:rPr>
          <w:sz w:val="22"/>
        </w:rPr>
        <w:tab/>
        <w:t xml:space="preserve">Расчёты по настоящему </w:t>
      </w:r>
      <w:r w:rsidR="00C636B1">
        <w:rPr>
          <w:sz w:val="22"/>
        </w:rPr>
        <w:t>Д</w:t>
      </w:r>
      <w:r w:rsidR="005E5CBB">
        <w:rPr>
          <w:sz w:val="22"/>
        </w:rPr>
        <w:t xml:space="preserve">оговору осуществляются </w:t>
      </w:r>
      <w:r w:rsidR="002415ED">
        <w:rPr>
          <w:sz w:val="22"/>
        </w:rPr>
        <w:t xml:space="preserve">на расчётный счёт </w:t>
      </w:r>
      <w:proofErr w:type="spellStart"/>
      <w:r w:rsidR="002415ED">
        <w:rPr>
          <w:sz w:val="22"/>
        </w:rPr>
        <w:t>Ломосдатчика</w:t>
      </w:r>
      <w:proofErr w:type="spellEnd"/>
      <w:r w:rsidR="005E5CBB">
        <w:rPr>
          <w:sz w:val="22"/>
        </w:rPr>
        <w:t xml:space="preserve">. Оплата производится в течение </w:t>
      </w:r>
      <w:r w:rsidR="002415ED">
        <w:rPr>
          <w:sz w:val="22"/>
        </w:rPr>
        <w:t>1</w:t>
      </w:r>
      <w:r w:rsidR="005E5CBB">
        <w:rPr>
          <w:sz w:val="22"/>
        </w:rPr>
        <w:t>5 (пят</w:t>
      </w:r>
      <w:r w:rsidR="002415ED">
        <w:rPr>
          <w:sz w:val="22"/>
        </w:rPr>
        <w:t>надцати</w:t>
      </w:r>
      <w:r w:rsidR="005E5CBB">
        <w:rPr>
          <w:sz w:val="22"/>
        </w:rPr>
        <w:t>) банковских дней</w:t>
      </w:r>
      <w:r w:rsidR="002415ED">
        <w:rPr>
          <w:sz w:val="22"/>
        </w:rPr>
        <w:t>,</w:t>
      </w:r>
      <w:r w:rsidR="005E5CBB">
        <w:rPr>
          <w:sz w:val="22"/>
        </w:rPr>
        <w:t xml:space="preserve"> со дня предоставления правильно оформленных </w:t>
      </w:r>
      <w:r w:rsidR="00842BE0">
        <w:rPr>
          <w:sz w:val="22"/>
        </w:rPr>
        <w:t>накладных ТОРГ-12</w:t>
      </w:r>
      <w:r w:rsidR="00AF3FA5">
        <w:rPr>
          <w:sz w:val="22"/>
        </w:rPr>
        <w:t xml:space="preserve"> и подписанных ПСА (приемо-сдаточного акта)</w:t>
      </w:r>
    </w:p>
    <w:p w:rsidR="005E5CBB" w:rsidRDefault="009F0D11">
      <w:pPr>
        <w:ind w:right="-171" w:firstLine="708"/>
        <w:jc w:val="both"/>
        <w:rPr>
          <w:sz w:val="22"/>
        </w:rPr>
      </w:pPr>
      <w:r>
        <w:rPr>
          <w:sz w:val="22"/>
        </w:rPr>
        <w:t>3.5</w:t>
      </w:r>
      <w:r w:rsidR="005E5CBB">
        <w:rPr>
          <w:sz w:val="22"/>
        </w:rPr>
        <w:t>.</w:t>
      </w:r>
      <w:r w:rsidR="005E5CBB">
        <w:rPr>
          <w:sz w:val="22"/>
        </w:rPr>
        <w:tab/>
        <w:t>Стороны обязуются еже</w:t>
      </w:r>
      <w:r w:rsidR="00BE1856">
        <w:rPr>
          <w:sz w:val="22"/>
        </w:rPr>
        <w:t>квартально</w:t>
      </w:r>
      <w:r w:rsidR="005E5CBB">
        <w:rPr>
          <w:sz w:val="22"/>
        </w:rPr>
        <w:t xml:space="preserve"> обмениваться актами сверок.</w:t>
      </w:r>
    </w:p>
    <w:p w:rsidR="00B52406" w:rsidRDefault="00B52406">
      <w:pPr>
        <w:ind w:right="-171" w:firstLine="708"/>
        <w:jc w:val="both"/>
        <w:rPr>
          <w:sz w:val="22"/>
        </w:rPr>
      </w:pPr>
    </w:p>
    <w:p w:rsidR="005E5CBB" w:rsidRPr="00CE2564" w:rsidRDefault="002415ED" w:rsidP="00B52406">
      <w:pPr>
        <w:pStyle w:val="a8"/>
        <w:spacing w:line="360" w:lineRule="auto"/>
        <w:ind w:right="-171"/>
        <w:rPr>
          <w:b/>
          <w:sz w:val="20"/>
        </w:rPr>
      </w:pPr>
      <w:r>
        <w:rPr>
          <w:b/>
          <w:sz w:val="20"/>
        </w:rPr>
        <w:t>4.</w:t>
      </w:r>
      <w:r w:rsidR="00B52406">
        <w:rPr>
          <w:b/>
          <w:sz w:val="20"/>
        </w:rPr>
        <w:tab/>
      </w:r>
      <w:r w:rsidR="005E5CBB" w:rsidRPr="00CE2564">
        <w:rPr>
          <w:b/>
          <w:sz w:val="20"/>
        </w:rPr>
        <w:t>ОТВЕТСТВЕННОСТЬ СТОРОН</w:t>
      </w:r>
      <w:r>
        <w:rPr>
          <w:b/>
          <w:sz w:val="20"/>
        </w:rPr>
        <w:t>.</w:t>
      </w:r>
    </w:p>
    <w:p w:rsidR="005E5CBB" w:rsidRDefault="005E5CBB">
      <w:pPr>
        <w:ind w:right="-171"/>
        <w:jc w:val="both"/>
        <w:rPr>
          <w:sz w:val="22"/>
        </w:rPr>
      </w:pPr>
      <w:r>
        <w:rPr>
          <w:sz w:val="22"/>
        </w:rPr>
        <w:tab/>
        <w:t>4.1.</w:t>
      </w:r>
      <w:r>
        <w:rPr>
          <w:sz w:val="22"/>
        </w:rPr>
        <w:tab/>
      </w:r>
      <w:proofErr w:type="spellStart"/>
      <w:r>
        <w:rPr>
          <w:sz w:val="22"/>
        </w:rPr>
        <w:t>Ломосдатчик</w:t>
      </w:r>
      <w:proofErr w:type="spellEnd"/>
      <w:r>
        <w:rPr>
          <w:sz w:val="22"/>
        </w:rPr>
        <w:t xml:space="preserve"> несёт полную ответственность за происхождение </w:t>
      </w:r>
      <w:r w:rsidR="009F0D11">
        <w:rPr>
          <w:sz w:val="22"/>
        </w:rPr>
        <w:t>металлолома</w:t>
      </w:r>
      <w:r>
        <w:rPr>
          <w:sz w:val="22"/>
        </w:rPr>
        <w:t xml:space="preserve">, взрывобезопасность и чистоту от радиации, гарантирует, что </w:t>
      </w:r>
      <w:r w:rsidR="009F0D11">
        <w:rPr>
          <w:sz w:val="22"/>
        </w:rPr>
        <w:t>металлолом</w:t>
      </w:r>
      <w:r>
        <w:rPr>
          <w:sz w:val="22"/>
        </w:rPr>
        <w:t xml:space="preserve"> принадлежит ему на прав</w:t>
      </w:r>
      <w:r w:rsidR="002415ED">
        <w:rPr>
          <w:sz w:val="22"/>
        </w:rPr>
        <w:t>е</w:t>
      </w:r>
      <w:r>
        <w:rPr>
          <w:sz w:val="22"/>
        </w:rPr>
        <w:t xml:space="preserve"> собственности.</w:t>
      </w:r>
    </w:p>
    <w:p w:rsidR="005E5CBB" w:rsidRDefault="005E5CBB">
      <w:pPr>
        <w:pStyle w:val="a8"/>
        <w:ind w:right="-171"/>
        <w:rPr>
          <w:sz w:val="22"/>
        </w:rPr>
      </w:pPr>
      <w:r>
        <w:rPr>
          <w:sz w:val="22"/>
        </w:rPr>
        <w:t>4.2.</w:t>
      </w:r>
      <w:r>
        <w:rPr>
          <w:sz w:val="22"/>
        </w:rPr>
        <w:tab/>
        <w:t xml:space="preserve">Стороны несут ответственность за неисполнение или ненадлежащее исполнение условий настоящего </w:t>
      </w:r>
      <w:r w:rsidR="002415ED">
        <w:rPr>
          <w:sz w:val="22"/>
        </w:rPr>
        <w:t>Д</w:t>
      </w:r>
      <w:r>
        <w:rPr>
          <w:sz w:val="22"/>
        </w:rPr>
        <w:t xml:space="preserve">оговора в </w:t>
      </w:r>
      <w:r w:rsidR="002415ED">
        <w:rPr>
          <w:sz w:val="22"/>
        </w:rPr>
        <w:t xml:space="preserve">соответствии с действующим </w:t>
      </w:r>
      <w:r>
        <w:rPr>
          <w:sz w:val="22"/>
        </w:rPr>
        <w:t>законодательством</w:t>
      </w:r>
      <w:r w:rsidR="002415ED">
        <w:rPr>
          <w:sz w:val="22"/>
        </w:rPr>
        <w:t xml:space="preserve"> РФ</w:t>
      </w:r>
      <w:r>
        <w:rPr>
          <w:sz w:val="22"/>
        </w:rPr>
        <w:t>.</w:t>
      </w:r>
    </w:p>
    <w:p w:rsidR="005E5CBB" w:rsidRDefault="005E5CBB">
      <w:pPr>
        <w:ind w:right="-171"/>
        <w:jc w:val="both"/>
        <w:rPr>
          <w:sz w:val="22"/>
        </w:rPr>
      </w:pPr>
      <w:r>
        <w:rPr>
          <w:sz w:val="22"/>
        </w:rPr>
        <w:tab/>
        <w:t>4.3.</w:t>
      </w:r>
      <w:r>
        <w:rPr>
          <w:sz w:val="22"/>
        </w:rPr>
        <w:tab/>
        <w:t xml:space="preserve">Ни одна из сторон не вправе передавать свои права и обязанности по настоящему </w:t>
      </w:r>
      <w:r w:rsidR="002415ED">
        <w:rPr>
          <w:sz w:val="22"/>
        </w:rPr>
        <w:t>Д</w:t>
      </w:r>
      <w:r>
        <w:rPr>
          <w:sz w:val="22"/>
        </w:rPr>
        <w:t>оговору третьему лицу без предварительного письменного согласия другой стороны.</w:t>
      </w:r>
    </w:p>
    <w:p w:rsidR="00B52406" w:rsidRDefault="00B52406" w:rsidP="00B52406">
      <w:pPr>
        <w:pStyle w:val="21"/>
        <w:spacing w:line="360" w:lineRule="auto"/>
        <w:ind w:right="-171" w:firstLine="709"/>
        <w:rPr>
          <w:b/>
          <w:sz w:val="20"/>
        </w:rPr>
      </w:pPr>
    </w:p>
    <w:p w:rsidR="005E5CBB" w:rsidRPr="00CE2564" w:rsidRDefault="005E5CBB" w:rsidP="009F0D11">
      <w:pPr>
        <w:pStyle w:val="21"/>
        <w:spacing w:line="360" w:lineRule="auto"/>
        <w:ind w:right="-171"/>
        <w:rPr>
          <w:b/>
          <w:sz w:val="20"/>
        </w:rPr>
      </w:pPr>
      <w:r w:rsidRPr="00CE2564">
        <w:rPr>
          <w:b/>
          <w:sz w:val="20"/>
        </w:rPr>
        <w:t>5.</w:t>
      </w:r>
      <w:r w:rsidRPr="00CE2564">
        <w:rPr>
          <w:b/>
          <w:sz w:val="20"/>
        </w:rPr>
        <w:tab/>
        <w:t>ФОРС-МАЖОР</w:t>
      </w:r>
      <w:r w:rsidR="002415ED">
        <w:rPr>
          <w:b/>
          <w:sz w:val="20"/>
        </w:rPr>
        <w:t>.</w:t>
      </w:r>
    </w:p>
    <w:p w:rsidR="005E5CBB" w:rsidRDefault="005E5CBB">
      <w:pPr>
        <w:pStyle w:val="21"/>
        <w:ind w:right="-171"/>
      </w:pPr>
      <w:r>
        <w:t>5.1.</w:t>
      </w:r>
      <w:r>
        <w:tab/>
        <w:t xml:space="preserve">Ни одна из сторон не несёт ответственности перед другой стороной за невыполнение обязательств, обусловленное обстоятельствами, возникшими помимо воли и желания сторон, и которые </w:t>
      </w:r>
      <w:r>
        <w:lastRenderedPageBreak/>
        <w:t xml:space="preserve">нельзя предвидеть или </w:t>
      </w:r>
      <w:proofErr w:type="gramStart"/>
      <w:r>
        <w:t>избежать (пожар</w:t>
      </w:r>
      <w:proofErr w:type="gramEnd"/>
      <w:r>
        <w:t>, стихийные бедствия, войны и военные действия любого характера и т. п.).</w:t>
      </w:r>
    </w:p>
    <w:p w:rsidR="005E5CBB" w:rsidRDefault="00FB7923" w:rsidP="000259D7">
      <w:pPr>
        <w:pStyle w:val="21"/>
        <w:ind w:right="-171"/>
      </w:pPr>
      <w:r>
        <w:t>5</w:t>
      </w:r>
      <w:r w:rsidR="005E5CBB">
        <w:t>.2.</w:t>
      </w:r>
      <w:r w:rsidR="005E5CBB">
        <w:tab/>
        <w:t>Сторона, которая не исполняет своего обязательства вследствие</w:t>
      </w:r>
      <w:r>
        <w:t xml:space="preserve"> действия непреодолимой </w:t>
      </w:r>
      <w:r w:rsidR="005E5CBB">
        <w:t xml:space="preserve">силы, должна не позднее 5 рабочих дней с момента наступления и прекращения действия вышеуказанных обстоятельств в письменной форме уведомить другую сторону о препятствии и его влиянии на исполнение обязательств по настоящему </w:t>
      </w:r>
      <w:r w:rsidR="002415ED">
        <w:t>Д</w:t>
      </w:r>
      <w:r w:rsidR="005E5CBB">
        <w:t>оговору.</w:t>
      </w:r>
    </w:p>
    <w:p w:rsidR="00D83E85" w:rsidRDefault="005E5CBB">
      <w:pPr>
        <w:pStyle w:val="21"/>
        <w:ind w:right="-171"/>
      </w:pPr>
      <w:r>
        <w:t>5.3.</w:t>
      </w:r>
      <w:r>
        <w:tab/>
        <w:t>При наступлении обстоятельств, указанных в п. 5.1</w:t>
      </w:r>
      <w:r w:rsidR="00BC3561">
        <w:t>.</w:t>
      </w:r>
      <w:r>
        <w:t>, срок исполнения обязатель</w:t>
      </w:r>
      <w:proofErr w:type="gramStart"/>
      <w:r>
        <w:t>ств ст</w:t>
      </w:r>
      <w:proofErr w:type="gramEnd"/>
      <w:r>
        <w:t xml:space="preserve">оронами по настоящему </w:t>
      </w:r>
      <w:r w:rsidR="002415ED">
        <w:t>Д</w:t>
      </w:r>
      <w:r>
        <w:t>оговору отодвигается на время, в течение которого эти обстоятельства будут действовать.</w:t>
      </w:r>
    </w:p>
    <w:p w:rsidR="00B52406" w:rsidRDefault="00B52406">
      <w:pPr>
        <w:pStyle w:val="21"/>
        <w:ind w:right="-171"/>
      </w:pPr>
    </w:p>
    <w:p w:rsidR="005E5CBB" w:rsidRPr="00CE2564" w:rsidRDefault="002415ED" w:rsidP="00B52406">
      <w:pPr>
        <w:pStyle w:val="21"/>
        <w:spacing w:line="360" w:lineRule="auto"/>
        <w:ind w:right="-171"/>
        <w:jc w:val="left"/>
        <w:rPr>
          <w:b/>
          <w:sz w:val="20"/>
        </w:rPr>
      </w:pPr>
      <w:r>
        <w:rPr>
          <w:b/>
          <w:sz w:val="20"/>
        </w:rPr>
        <w:t>6.</w:t>
      </w:r>
      <w:r w:rsidR="00B52406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5E5CBB" w:rsidRPr="00CE2564">
        <w:rPr>
          <w:b/>
          <w:sz w:val="20"/>
        </w:rPr>
        <w:t>АРБИТРАЖ</w:t>
      </w:r>
      <w:r>
        <w:rPr>
          <w:b/>
          <w:sz w:val="20"/>
        </w:rPr>
        <w:t>.</w:t>
      </w:r>
    </w:p>
    <w:p w:rsidR="005E5CBB" w:rsidRDefault="005E5CBB">
      <w:pPr>
        <w:ind w:right="-171"/>
        <w:jc w:val="both"/>
        <w:rPr>
          <w:sz w:val="22"/>
        </w:rPr>
      </w:pPr>
      <w:r>
        <w:rPr>
          <w:sz w:val="22"/>
        </w:rPr>
        <w:tab/>
        <w:t>6.1.</w:t>
      </w:r>
      <w:r>
        <w:rPr>
          <w:sz w:val="22"/>
        </w:rPr>
        <w:tab/>
        <w:t xml:space="preserve">Все споры и разногласия, которые могут возникнуть из настоящего </w:t>
      </w:r>
      <w:r w:rsidR="002415ED">
        <w:rPr>
          <w:sz w:val="22"/>
        </w:rPr>
        <w:t>Д</w:t>
      </w:r>
      <w:r>
        <w:rPr>
          <w:sz w:val="22"/>
        </w:rPr>
        <w:t>оговора или в связи с ним, стороны будут стремиться решать путём переговоров.</w:t>
      </w:r>
    </w:p>
    <w:p w:rsidR="005E5CBB" w:rsidRDefault="005E5CBB">
      <w:pPr>
        <w:ind w:right="-171" w:firstLine="708"/>
        <w:jc w:val="both"/>
        <w:rPr>
          <w:sz w:val="22"/>
        </w:rPr>
      </w:pPr>
      <w:r>
        <w:rPr>
          <w:sz w:val="22"/>
        </w:rPr>
        <w:t>6.2.</w:t>
      </w:r>
      <w:r>
        <w:rPr>
          <w:sz w:val="22"/>
        </w:rPr>
        <w:tab/>
        <w:t>Если стороны не могут урегулировать спор, он рассматривается в соответствии с действующим законодательством</w:t>
      </w:r>
      <w:r w:rsidR="00BC3561">
        <w:rPr>
          <w:sz w:val="22"/>
        </w:rPr>
        <w:t xml:space="preserve"> РФ</w:t>
      </w:r>
      <w:r>
        <w:rPr>
          <w:sz w:val="22"/>
        </w:rPr>
        <w:t xml:space="preserve"> и с соблюдением претензионного порядка.</w:t>
      </w:r>
    </w:p>
    <w:p w:rsidR="005E5CBB" w:rsidRDefault="005E5CBB">
      <w:pPr>
        <w:ind w:right="-171" w:firstLine="708"/>
        <w:jc w:val="both"/>
        <w:rPr>
          <w:sz w:val="22"/>
        </w:rPr>
      </w:pPr>
      <w:r>
        <w:rPr>
          <w:sz w:val="22"/>
        </w:rPr>
        <w:t>6.3.</w:t>
      </w:r>
      <w:r>
        <w:rPr>
          <w:sz w:val="22"/>
        </w:rPr>
        <w:tab/>
        <w:t>Претензия предъявляется в письменной форме и подписывается обеими сторонами. Ответ на претензию должен быть дан в 30 (тридцатидневный) срок, при этом датой предъявления претензии считается дата штемпеля почтового ведомства, принявшего заказное письмо.</w:t>
      </w:r>
    </w:p>
    <w:p w:rsidR="005E5CBB" w:rsidRDefault="005E5CBB" w:rsidP="00884A8A">
      <w:pPr>
        <w:ind w:right="-171"/>
        <w:jc w:val="both"/>
        <w:rPr>
          <w:sz w:val="22"/>
          <w:szCs w:val="22"/>
        </w:rPr>
      </w:pPr>
      <w:r>
        <w:tab/>
      </w:r>
      <w:r w:rsidRPr="00B24378">
        <w:rPr>
          <w:sz w:val="22"/>
          <w:szCs w:val="22"/>
        </w:rPr>
        <w:t>6.4.</w:t>
      </w:r>
      <w:r w:rsidRPr="00B24378">
        <w:rPr>
          <w:sz w:val="22"/>
          <w:szCs w:val="22"/>
        </w:rPr>
        <w:tab/>
        <w:t>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</w:t>
      </w:r>
      <w:r w:rsidR="00BC3561">
        <w:rPr>
          <w:sz w:val="22"/>
          <w:szCs w:val="22"/>
        </w:rPr>
        <w:t xml:space="preserve"> города Москвы</w:t>
      </w:r>
      <w:r w:rsidRPr="00B24378">
        <w:rPr>
          <w:sz w:val="22"/>
          <w:szCs w:val="22"/>
        </w:rPr>
        <w:t>.</w:t>
      </w:r>
    </w:p>
    <w:p w:rsidR="00D83E85" w:rsidRDefault="00D83E85" w:rsidP="00884A8A">
      <w:pPr>
        <w:ind w:right="-171"/>
        <w:jc w:val="both"/>
        <w:rPr>
          <w:sz w:val="22"/>
          <w:szCs w:val="22"/>
        </w:rPr>
      </w:pPr>
    </w:p>
    <w:p w:rsidR="00B52406" w:rsidRDefault="00B52406" w:rsidP="00884A8A">
      <w:pPr>
        <w:ind w:right="-171"/>
        <w:jc w:val="both"/>
        <w:rPr>
          <w:sz w:val="22"/>
          <w:szCs w:val="22"/>
        </w:rPr>
      </w:pPr>
    </w:p>
    <w:p w:rsidR="005E5CBB" w:rsidRPr="00CE2564" w:rsidRDefault="00BC3561" w:rsidP="00B52406">
      <w:pPr>
        <w:pStyle w:val="a8"/>
        <w:spacing w:line="360" w:lineRule="auto"/>
        <w:ind w:right="-171"/>
        <w:jc w:val="left"/>
        <w:rPr>
          <w:b/>
          <w:sz w:val="20"/>
        </w:rPr>
      </w:pPr>
      <w:r>
        <w:rPr>
          <w:b/>
          <w:sz w:val="20"/>
        </w:rPr>
        <w:t xml:space="preserve">7. </w:t>
      </w:r>
      <w:r w:rsidR="00B52406">
        <w:rPr>
          <w:b/>
          <w:sz w:val="20"/>
        </w:rPr>
        <w:tab/>
      </w:r>
      <w:r w:rsidR="005E5CBB" w:rsidRPr="00CE2564">
        <w:rPr>
          <w:b/>
          <w:sz w:val="20"/>
        </w:rPr>
        <w:t>ЗАКЛЮЧИТЕЛЬНЫЕ ПОЛОЖЕНИЯ</w:t>
      </w:r>
      <w:r>
        <w:rPr>
          <w:b/>
          <w:sz w:val="20"/>
        </w:rPr>
        <w:t>.</w:t>
      </w:r>
    </w:p>
    <w:p w:rsidR="005E5CBB" w:rsidRDefault="005E5CBB">
      <w:pPr>
        <w:pStyle w:val="a8"/>
        <w:ind w:right="-171"/>
        <w:rPr>
          <w:sz w:val="22"/>
        </w:rPr>
      </w:pPr>
      <w:r>
        <w:rPr>
          <w:sz w:val="22"/>
        </w:rPr>
        <w:t>7.1.</w:t>
      </w:r>
      <w:r>
        <w:rPr>
          <w:sz w:val="22"/>
        </w:rPr>
        <w:tab/>
        <w:t xml:space="preserve">Любые изменения и дополнения в настоящий </w:t>
      </w:r>
      <w:r w:rsidR="00BC3561">
        <w:rPr>
          <w:sz w:val="22"/>
        </w:rPr>
        <w:t>Д</w:t>
      </w:r>
      <w:r>
        <w:rPr>
          <w:sz w:val="22"/>
        </w:rPr>
        <w:t xml:space="preserve">оговор имеют силу при условии, что они составлены в письменной форме и подписаны </w:t>
      </w:r>
      <w:r w:rsidR="00BC3561">
        <w:rPr>
          <w:sz w:val="22"/>
        </w:rPr>
        <w:t xml:space="preserve">обеими </w:t>
      </w:r>
      <w:r>
        <w:rPr>
          <w:sz w:val="22"/>
        </w:rPr>
        <w:t>сторонами.</w:t>
      </w:r>
    </w:p>
    <w:p w:rsidR="00BC3561" w:rsidRPr="00BC3561" w:rsidRDefault="005E5CBB" w:rsidP="00BC3561">
      <w:pPr>
        <w:ind w:firstLine="709"/>
        <w:jc w:val="both"/>
        <w:rPr>
          <w:sz w:val="22"/>
        </w:rPr>
      </w:pPr>
      <w:r>
        <w:rPr>
          <w:sz w:val="22"/>
        </w:rPr>
        <w:t>7.2.</w:t>
      </w:r>
      <w:r>
        <w:rPr>
          <w:sz w:val="22"/>
        </w:rPr>
        <w:tab/>
      </w:r>
      <w:r w:rsidR="00BC3561" w:rsidRPr="00BC3561">
        <w:rPr>
          <w:sz w:val="22"/>
        </w:rPr>
        <w:t xml:space="preserve">Любая из Сторон может досрочно расторгнуть Договор, уведомив об этом другую Сторону в письменном виде </w:t>
      </w:r>
      <w:r w:rsidR="00BC3561">
        <w:rPr>
          <w:sz w:val="22"/>
        </w:rPr>
        <w:t>за 30 (тридцать) дней</w:t>
      </w:r>
      <w:r w:rsidR="00BC3561" w:rsidRPr="00BC3561">
        <w:rPr>
          <w:sz w:val="22"/>
        </w:rPr>
        <w:t>.</w:t>
      </w:r>
    </w:p>
    <w:p w:rsidR="005E5CBB" w:rsidRPr="00034F51" w:rsidRDefault="005E5CBB">
      <w:pPr>
        <w:ind w:right="-171"/>
        <w:jc w:val="both"/>
        <w:rPr>
          <w:sz w:val="22"/>
        </w:rPr>
      </w:pPr>
      <w:r>
        <w:rPr>
          <w:sz w:val="22"/>
        </w:rPr>
        <w:tab/>
        <w:t>7.3.</w:t>
      </w:r>
      <w:r>
        <w:rPr>
          <w:sz w:val="22"/>
        </w:rPr>
        <w:tab/>
        <w:t xml:space="preserve">Окончание срока действия настоящего </w:t>
      </w:r>
      <w:r w:rsidR="00BC3561">
        <w:rPr>
          <w:sz w:val="22"/>
        </w:rPr>
        <w:t>Д</w:t>
      </w:r>
      <w:r>
        <w:rPr>
          <w:sz w:val="22"/>
        </w:rPr>
        <w:t>оговора не освобождает стороны от ответственности за его нарушение.</w:t>
      </w:r>
    </w:p>
    <w:p w:rsidR="00A052CB" w:rsidRPr="00A052CB" w:rsidRDefault="00A052CB">
      <w:pPr>
        <w:ind w:right="-171"/>
        <w:jc w:val="both"/>
        <w:rPr>
          <w:sz w:val="22"/>
        </w:rPr>
      </w:pPr>
      <w:r w:rsidRPr="00034F51">
        <w:rPr>
          <w:sz w:val="22"/>
        </w:rPr>
        <w:tab/>
      </w:r>
      <w:r w:rsidRPr="00A052CB">
        <w:rPr>
          <w:sz w:val="22"/>
        </w:rPr>
        <w:t>7</w:t>
      </w:r>
      <w:r>
        <w:rPr>
          <w:sz w:val="22"/>
        </w:rPr>
        <w:t>.4.</w:t>
      </w:r>
      <w:r>
        <w:rPr>
          <w:sz w:val="22"/>
        </w:rPr>
        <w:tab/>
        <w:t xml:space="preserve">Срок действия </w:t>
      </w:r>
      <w:r w:rsidRPr="00A77B8B">
        <w:rPr>
          <w:sz w:val="22"/>
        </w:rPr>
        <w:t>догово</w:t>
      </w:r>
      <w:r w:rsidRPr="00EF4376">
        <w:rPr>
          <w:sz w:val="22"/>
        </w:rPr>
        <w:t>ра</w:t>
      </w:r>
      <w:r w:rsidR="00EF4376" w:rsidRPr="00EF4376">
        <w:rPr>
          <w:sz w:val="22"/>
        </w:rPr>
        <w:t xml:space="preserve"> с момента з</w:t>
      </w:r>
      <w:r w:rsidR="00684917">
        <w:rPr>
          <w:sz w:val="22"/>
        </w:rPr>
        <w:t>аключения договора до 3</w:t>
      </w:r>
      <w:r w:rsidR="006B45E4" w:rsidRPr="006B45E4">
        <w:rPr>
          <w:sz w:val="22"/>
        </w:rPr>
        <w:t>0</w:t>
      </w:r>
      <w:r w:rsidR="00684917">
        <w:rPr>
          <w:sz w:val="22"/>
        </w:rPr>
        <w:t>.0</w:t>
      </w:r>
      <w:r w:rsidR="00684917" w:rsidRPr="00684917">
        <w:rPr>
          <w:sz w:val="22"/>
        </w:rPr>
        <w:t>4</w:t>
      </w:r>
      <w:r w:rsidR="00684917">
        <w:rPr>
          <w:sz w:val="22"/>
        </w:rPr>
        <w:t>.20</w:t>
      </w:r>
      <w:r w:rsidR="00684917" w:rsidRPr="00684917">
        <w:rPr>
          <w:sz w:val="22"/>
        </w:rPr>
        <w:t>20</w:t>
      </w:r>
      <w:r w:rsidR="00EF4376" w:rsidRPr="00EF4376">
        <w:rPr>
          <w:sz w:val="22"/>
        </w:rPr>
        <w:t>.</w:t>
      </w:r>
    </w:p>
    <w:p w:rsidR="005E5CBB" w:rsidRDefault="005E5CBB">
      <w:pPr>
        <w:ind w:right="-171"/>
        <w:jc w:val="both"/>
        <w:rPr>
          <w:sz w:val="22"/>
        </w:rPr>
      </w:pPr>
      <w:r>
        <w:rPr>
          <w:sz w:val="22"/>
        </w:rPr>
        <w:tab/>
        <w:t>7.</w:t>
      </w:r>
      <w:r w:rsidR="009F0D11">
        <w:rPr>
          <w:sz w:val="22"/>
        </w:rPr>
        <w:t>5</w:t>
      </w:r>
      <w:r>
        <w:rPr>
          <w:sz w:val="22"/>
        </w:rPr>
        <w:t>.</w:t>
      </w:r>
      <w:r>
        <w:rPr>
          <w:sz w:val="22"/>
        </w:rPr>
        <w:tab/>
        <w:t xml:space="preserve">Настоящий </w:t>
      </w:r>
      <w:r w:rsidR="00BC3561">
        <w:rPr>
          <w:sz w:val="22"/>
        </w:rPr>
        <w:t>Д</w:t>
      </w:r>
      <w:r>
        <w:rPr>
          <w:sz w:val="22"/>
        </w:rPr>
        <w:t>оговор составлен в двух экземплярах, имеющих одинаковую юридическую силу, по одному у каждой стороны.</w:t>
      </w:r>
    </w:p>
    <w:p w:rsidR="00D83E85" w:rsidRDefault="00BC3561">
      <w:pPr>
        <w:ind w:right="-171"/>
        <w:jc w:val="both"/>
        <w:rPr>
          <w:sz w:val="22"/>
        </w:rPr>
      </w:pPr>
      <w:r>
        <w:rPr>
          <w:sz w:val="22"/>
        </w:rPr>
        <w:tab/>
      </w:r>
    </w:p>
    <w:p w:rsidR="00B9764F" w:rsidRPr="00044947" w:rsidRDefault="00B9764F">
      <w:pPr>
        <w:ind w:right="-171"/>
        <w:jc w:val="both"/>
        <w:rPr>
          <w:sz w:val="22"/>
        </w:rPr>
      </w:pPr>
    </w:p>
    <w:p w:rsidR="00B9764F" w:rsidRPr="00B9764F" w:rsidRDefault="009F0D11" w:rsidP="00B9764F">
      <w:pPr>
        <w:pStyle w:val="-1"/>
        <w:tabs>
          <w:tab w:val="clear" w:pos="360"/>
        </w:tabs>
        <w:spacing w:before="0" w:after="60" w:line="276" w:lineRule="auto"/>
        <w:ind w:left="0" w:firstLine="540"/>
        <w:jc w:val="lef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9764F" w:rsidRPr="00B9764F">
        <w:rPr>
          <w:sz w:val="20"/>
          <w:szCs w:val="20"/>
        </w:rPr>
        <w:t xml:space="preserve">8.   </w:t>
      </w:r>
      <w:r>
        <w:rPr>
          <w:sz w:val="20"/>
          <w:szCs w:val="20"/>
        </w:rPr>
        <w:t xml:space="preserve">         </w:t>
      </w:r>
      <w:r w:rsidR="00B9764F">
        <w:rPr>
          <w:sz w:val="20"/>
          <w:szCs w:val="20"/>
        </w:rPr>
        <w:t xml:space="preserve"> </w:t>
      </w:r>
      <w:r w:rsidR="00B9764F" w:rsidRPr="00B9764F">
        <w:rPr>
          <w:sz w:val="20"/>
          <w:szCs w:val="20"/>
        </w:rPr>
        <w:t>Дополнительные условия</w:t>
      </w:r>
      <w:r w:rsidR="00B9764F">
        <w:rPr>
          <w:sz w:val="20"/>
          <w:szCs w:val="20"/>
        </w:rPr>
        <w:t>.</w:t>
      </w:r>
    </w:p>
    <w:p w:rsidR="00B9764F" w:rsidRPr="00B9764F" w:rsidRDefault="00B9764F" w:rsidP="00B9764F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9764F">
        <w:rPr>
          <w:rFonts w:ascii="Times New Roman" w:hAnsi="Times New Roman" w:cs="Times New Roman"/>
        </w:rPr>
        <w:t xml:space="preserve">8.1. </w:t>
      </w:r>
      <w:proofErr w:type="gramStart"/>
      <w:r w:rsidRPr="00B9764F">
        <w:rPr>
          <w:rFonts w:ascii="Times New Roman" w:hAnsi="Times New Roman" w:cs="Times New Roman"/>
        </w:rPr>
        <w:t xml:space="preserve">При исполнении своих обязательств по Договору, Стороны, их </w:t>
      </w:r>
      <w:proofErr w:type="spellStart"/>
      <w:r w:rsidRPr="00B9764F">
        <w:rPr>
          <w:rFonts w:ascii="Times New Roman" w:hAnsi="Times New Roman" w:cs="Times New Roman"/>
        </w:rPr>
        <w:t>аффилированные</w:t>
      </w:r>
      <w:proofErr w:type="spellEnd"/>
      <w:r w:rsidRPr="00B9764F">
        <w:rPr>
          <w:rFonts w:ascii="Times New Roman" w:hAnsi="Times New Roman" w:cs="Times New Roman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B9764F">
        <w:rPr>
          <w:rFonts w:ascii="Times New Roman" w:hAnsi="Times New Roman" w:cs="Times New Roman"/>
        </w:rPr>
        <w:t xml:space="preserve"> При исполнении своих обязательств по Договору, Стороны, их </w:t>
      </w:r>
      <w:proofErr w:type="spellStart"/>
      <w:r w:rsidRPr="00B9764F">
        <w:rPr>
          <w:rFonts w:ascii="Times New Roman" w:hAnsi="Times New Roman" w:cs="Times New Roman"/>
        </w:rPr>
        <w:t>аффилированные</w:t>
      </w:r>
      <w:proofErr w:type="spellEnd"/>
      <w:r w:rsidRPr="00B9764F">
        <w:rPr>
          <w:rFonts w:ascii="Times New Roman" w:hAnsi="Times New Roman" w:cs="Times New Roman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B9764F" w:rsidRPr="00B9764F" w:rsidRDefault="00B9764F" w:rsidP="00B9764F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9764F">
        <w:rPr>
          <w:rFonts w:ascii="Times New Roman" w:hAnsi="Times New Roman" w:cs="Times New Roman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B9764F" w:rsidRPr="00B9764F" w:rsidRDefault="00B9764F" w:rsidP="00B9764F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B9764F">
        <w:rPr>
          <w:rFonts w:ascii="Times New Roman" w:hAnsi="Times New Roman" w:cs="Times New Roman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B9764F">
        <w:rPr>
          <w:rFonts w:ascii="Times New Roman" w:hAnsi="Times New Roman" w:cs="Times New Roman"/>
        </w:rPr>
        <w:t>аффилированными</w:t>
      </w:r>
      <w:proofErr w:type="spellEnd"/>
      <w:r w:rsidRPr="00B9764F">
        <w:rPr>
          <w:rFonts w:ascii="Times New Roman" w:hAnsi="Times New Roman" w:cs="Times New Roman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B9764F">
        <w:rPr>
          <w:rFonts w:ascii="Times New Roman" w:hAnsi="Times New Roman" w:cs="Times New Roman"/>
        </w:rPr>
        <w:t xml:space="preserve"> доходов, полученных преступным путем.</w:t>
      </w:r>
    </w:p>
    <w:p w:rsidR="00B9764F" w:rsidRPr="00B9764F" w:rsidRDefault="00B9764F" w:rsidP="00B9764F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9764F">
        <w:rPr>
          <w:rFonts w:ascii="Times New Roman" w:hAnsi="Times New Roman" w:cs="Times New Roman"/>
        </w:rPr>
        <w:t>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B9764F" w:rsidRPr="00B9764F" w:rsidRDefault="00B9764F" w:rsidP="00B9764F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9764F">
        <w:rPr>
          <w:rFonts w:ascii="Times New Roman" w:hAnsi="Times New Roman" w:cs="Times New Roman"/>
        </w:rPr>
        <w:lastRenderedPageBreak/>
        <w:t xml:space="preserve">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B9764F">
        <w:rPr>
          <w:rFonts w:ascii="Times New Roman" w:hAnsi="Times New Roman" w:cs="Times New Roman"/>
        </w:rPr>
        <w:t>был</w:t>
      </w:r>
      <w:proofErr w:type="gramEnd"/>
      <w:r w:rsidRPr="00B9764F">
        <w:rPr>
          <w:rFonts w:ascii="Times New Roman" w:hAnsi="Times New Roman" w:cs="Times New Roman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9764F" w:rsidRPr="00B9764F" w:rsidRDefault="00B9764F" w:rsidP="00B9764F">
      <w:pPr>
        <w:pStyle w:val="a3"/>
        <w:tabs>
          <w:tab w:val="num" w:pos="1122"/>
        </w:tabs>
        <w:spacing w:line="276" w:lineRule="auto"/>
        <w:ind w:firstLine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B9764F">
        <w:rPr>
          <w:color w:val="000000"/>
          <w:sz w:val="22"/>
          <w:szCs w:val="22"/>
        </w:rPr>
        <w:t xml:space="preserve">.2.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 </w:t>
      </w:r>
    </w:p>
    <w:p w:rsidR="00B9764F" w:rsidRPr="00B9764F" w:rsidRDefault="00B9764F" w:rsidP="00B9764F">
      <w:pPr>
        <w:tabs>
          <w:tab w:val="num" w:pos="1122"/>
        </w:tabs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B9764F">
        <w:rPr>
          <w:color w:val="000000"/>
          <w:sz w:val="22"/>
          <w:szCs w:val="22"/>
        </w:rPr>
        <w:t>.3. Стороны пришли к соглашению о том, что во исполнение положений настоящего Договора оплата, направление документов и прочее будет производиться по соответствующим р</w:t>
      </w:r>
      <w:r w:rsidR="009F0D11">
        <w:rPr>
          <w:color w:val="000000"/>
          <w:sz w:val="22"/>
          <w:szCs w:val="22"/>
        </w:rPr>
        <w:t>еквизитам, указанным в разделе 9</w:t>
      </w:r>
      <w:r w:rsidRPr="00B9764F">
        <w:rPr>
          <w:color w:val="000000"/>
          <w:sz w:val="22"/>
          <w:szCs w:val="22"/>
        </w:rPr>
        <w:t xml:space="preserve"> настоящего договора. В случае изменения платежных и/или отгрузочных реквизитов, а также юридического и/или почтового адреса, номеров телефонов, факсов, электронной почты, Сторона, у которой произошли изменения, обязана немедленно письменно известить об этом другую Сторону. Все убытки, связанные с неправильным указанием платежных и иных ре</w:t>
      </w:r>
      <w:r w:rsidR="009F0D11">
        <w:rPr>
          <w:color w:val="000000"/>
          <w:sz w:val="22"/>
          <w:szCs w:val="22"/>
        </w:rPr>
        <w:t>квизитов, указанных в Разделе 9</w:t>
      </w:r>
      <w:r w:rsidRPr="00B9764F">
        <w:rPr>
          <w:color w:val="000000"/>
          <w:sz w:val="22"/>
          <w:szCs w:val="22"/>
        </w:rPr>
        <w:t xml:space="preserve">, несет виновная Сторона. </w:t>
      </w:r>
    </w:p>
    <w:p w:rsidR="00B9764F" w:rsidRPr="00B9764F" w:rsidRDefault="00B9764F" w:rsidP="00B9764F">
      <w:pPr>
        <w:tabs>
          <w:tab w:val="num" w:pos="1122"/>
        </w:tabs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B9764F">
        <w:rPr>
          <w:color w:val="000000"/>
          <w:sz w:val="22"/>
          <w:szCs w:val="22"/>
        </w:rPr>
        <w:t>.4. Ни одна из Сторон не вправе передавать свои права и обязанности по настоящему Договору третьей стороне без согласия другой Стороны, оформленного в письменной форме.</w:t>
      </w:r>
    </w:p>
    <w:p w:rsidR="00B9764F" w:rsidRPr="00B9764F" w:rsidRDefault="00B9764F" w:rsidP="00B9764F">
      <w:pPr>
        <w:tabs>
          <w:tab w:val="num" w:pos="1122"/>
        </w:tabs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B9764F">
        <w:rPr>
          <w:color w:val="000000"/>
          <w:sz w:val="22"/>
          <w:szCs w:val="22"/>
        </w:rPr>
        <w:t>.5.Настоящий Договор составляется на русском языке в двух экземплярах, имеющих одинаковую юридическую силу, по одному для каждой из сторон.</w:t>
      </w:r>
    </w:p>
    <w:p w:rsidR="003569BE" w:rsidRDefault="003569BE">
      <w:pPr>
        <w:ind w:right="-171"/>
        <w:jc w:val="both"/>
        <w:rPr>
          <w:sz w:val="22"/>
        </w:rPr>
      </w:pPr>
    </w:p>
    <w:p w:rsidR="00085846" w:rsidRDefault="00085846">
      <w:pPr>
        <w:ind w:right="-171"/>
        <w:jc w:val="both"/>
        <w:rPr>
          <w:sz w:val="22"/>
        </w:rPr>
      </w:pPr>
      <w:r w:rsidRPr="00085846">
        <w:rPr>
          <w:b/>
          <w:sz w:val="22"/>
        </w:rPr>
        <w:t>Приложение</w:t>
      </w:r>
      <w:r w:rsidR="00EE290F">
        <w:rPr>
          <w:b/>
          <w:sz w:val="22"/>
        </w:rPr>
        <w:t xml:space="preserve"> №1</w:t>
      </w:r>
      <w:r w:rsidRPr="00085846">
        <w:rPr>
          <w:b/>
          <w:sz w:val="22"/>
        </w:rPr>
        <w:t>:</w:t>
      </w:r>
      <w:r>
        <w:rPr>
          <w:sz w:val="22"/>
        </w:rPr>
        <w:t xml:space="preserve"> Спецификация №1</w:t>
      </w:r>
      <w:r w:rsidR="00EE290F">
        <w:rPr>
          <w:sz w:val="22"/>
        </w:rPr>
        <w:t xml:space="preserve"> </w:t>
      </w:r>
      <w:proofErr w:type="gramStart"/>
      <w:r w:rsidR="00EE290F">
        <w:rPr>
          <w:sz w:val="22"/>
        </w:rPr>
        <w:t>от</w:t>
      </w:r>
      <w:proofErr w:type="gramEnd"/>
      <w:r w:rsidR="00EE290F">
        <w:rPr>
          <w:sz w:val="22"/>
        </w:rPr>
        <w:t xml:space="preserve"> </w:t>
      </w:r>
      <w:r w:rsidR="001F3A7A">
        <w:rPr>
          <w:sz w:val="22"/>
        </w:rPr>
        <w:t>________ на 1 листе.</w:t>
      </w:r>
    </w:p>
    <w:p w:rsidR="00B9764F" w:rsidRDefault="00B9764F">
      <w:pPr>
        <w:ind w:right="-171"/>
        <w:jc w:val="both"/>
        <w:rPr>
          <w:sz w:val="22"/>
        </w:rPr>
      </w:pPr>
    </w:p>
    <w:p w:rsidR="00085846" w:rsidRDefault="00085846">
      <w:pPr>
        <w:ind w:right="-171"/>
        <w:jc w:val="both"/>
        <w:rPr>
          <w:sz w:val="22"/>
        </w:rPr>
      </w:pPr>
    </w:p>
    <w:p w:rsidR="005E5CBB" w:rsidRDefault="00EE290F" w:rsidP="00EE290F">
      <w:pPr>
        <w:pStyle w:val="ad"/>
        <w:numPr>
          <w:ilvl w:val="0"/>
          <w:numId w:val="8"/>
        </w:numPr>
        <w:spacing w:line="360" w:lineRule="auto"/>
        <w:ind w:right="-171"/>
        <w:rPr>
          <w:b/>
        </w:rPr>
      </w:pPr>
      <w:r>
        <w:rPr>
          <w:b/>
        </w:rPr>
        <w:t xml:space="preserve"> </w:t>
      </w:r>
      <w:r w:rsidR="005E5CBB" w:rsidRPr="00EE290F">
        <w:rPr>
          <w:b/>
        </w:rPr>
        <w:t>ЮРИДИЧЕСКИЕ АДРЕСА И БАНКОВСКИЕ РЕКВИЗИТЫ СТОРОН:</w:t>
      </w:r>
    </w:p>
    <w:p w:rsidR="00B9764F" w:rsidRPr="00EE290F" w:rsidRDefault="00B9764F" w:rsidP="00B9764F">
      <w:pPr>
        <w:pStyle w:val="ad"/>
        <w:spacing w:line="360" w:lineRule="auto"/>
        <w:ind w:left="1065" w:right="-171"/>
        <w:rPr>
          <w:b/>
        </w:rPr>
      </w:pPr>
    </w:p>
    <w:tbl>
      <w:tblPr>
        <w:tblW w:w="0" w:type="auto"/>
        <w:jc w:val="center"/>
        <w:tblLook w:val="01E0"/>
      </w:tblPr>
      <w:tblGrid>
        <w:gridCol w:w="5002"/>
        <w:gridCol w:w="5003"/>
      </w:tblGrid>
      <w:tr w:rsidR="00167E51" w:rsidRPr="00FF7198" w:rsidTr="00D95522">
        <w:trPr>
          <w:trHeight w:val="254"/>
          <w:jc w:val="center"/>
        </w:trPr>
        <w:tc>
          <w:tcPr>
            <w:tcW w:w="5002" w:type="dxa"/>
            <w:shd w:val="clear" w:color="auto" w:fill="auto"/>
          </w:tcPr>
          <w:p w:rsidR="00167E51" w:rsidRPr="00FF7198" w:rsidRDefault="00167E51" w:rsidP="00B52406">
            <w:pPr>
              <w:rPr>
                <w:b/>
                <w:sz w:val="22"/>
                <w:szCs w:val="22"/>
              </w:rPr>
            </w:pPr>
            <w:r w:rsidRPr="00FF7198">
              <w:rPr>
                <w:b/>
                <w:sz w:val="22"/>
                <w:szCs w:val="22"/>
              </w:rPr>
              <w:t>П</w:t>
            </w:r>
            <w:r w:rsidR="00B52406" w:rsidRPr="00FF7198">
              <w:rPr>
                <w:b/>
                <w:sz w:val="22"/>
                <w:szCs w:val="22"/>
              </w:rPr>
              <w:t>ОКУПАТЕЛЬ</w:t>
            </w:r>
            <w:r w:rsidRPr="00FF719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003" w:type="dxa"/>
            <w:shd w:val="clear" w:color="auto" w:fill="auto"/>
          </w:tcPr>
          <w:p w:rsidR="00167E51" w:rsidRPr="00FF7198" w:rsidRDefault="00167E51" w:rsidP="00B52406">
            <w:pPr>
              <w:rPr>
                <w:b/>
                <w:sz w:val="22"/>
                <w:szCs w:val="22"/>
              </w:rPr>
            </w:pPr>
            <w:r w:rsidRPr="00FF7198">
              <w:rPr>
                <w:b/>
                <w:sz w:val="22"/>
                <w:szCs w:val="22"/>
              </w:rPr>
              <w:t>Л</w:t>
            </w:r>
            <w:r w:rsidR="00B52406" w:rsidRPr="00FF7198">
              <w:rPr>
                <w:b/>
                <w:sz w:val="22"/>
                <w:szCs w:val="22"/>
              </w:rPr>
              <w:t>ОМОСДАТЧИК</w:t>
            </w:r>
            <w:r w:rsidRPr="00FF7198">
              <w:rPr>
                <w:b/>
                <w:sz w:val="22"/>
                <w:szCs w:val="22"/>
              </w:rPr>
              <w:t>:</w:t>
            </w:r>
          </w:p>
        </w:tc>
      </w:tr>
      <w:tr w:rsidR="00167E51" w:rsidRPr="00FF7198" w:rsidTr="00D95522">
        <w:trPr>
          <w:trHeight w:val="2729"/>
          <w:jc w:val="center"/>
        </w:trPr>
        <w:tc>
          <w:tcPr>
            <w:tcW w:w="5002" w:type="dxa"/>
            <w:shd w:val="clear" w:color="auto" w:fill="auto"/>
          </w:tcPr>
          <w:p w:rsidR="00167E51" w:rsidRPr="009F7411" w:rsidRDefault="00167E51" w:rsidP="000F6C1B">
            <w:pPr>
              <w:rPr>
                <w:b/>
                <w:sz w:val="22"/>
                <w:szCs w:val="22"/>
              </w:rPr>
            </w:pPr>
          </w:p>
        </w:tc>
        <w:tc>
          <w:tcPr>
            <w:tcW w:w="5003" w:type="dxa"/>
            <w:shd w:val="clear" w:color="auto" w:fill="auto"/>
          </w:tcPr>
          <w:p w:rsidR="00EF4376" w:rsidRPr="00EF4376" w:rsidRDefault="00EF4376" w:rsidP="00EF4376">
            <w:pPr>
              <w:rPr>
                <w:b/>
                <w:sz w:val="22"/>
                <w:szCs w:val="22"/>
              </w:rPr>
            </w:pPr>
            <w:r w:rsidRPr="00EF4376">
              <w:rPr>
                <w:b/>
                <w:sz w:val="22"/>
                <w:szCs w:val="22"/>
              </w:rPr>
              <w:t>АО «НПП «Квант»</w:t>
            </w:r>
          </w:p>
          <w:p w:rsidR="00EF4376" w:rsidRPr="00EF4376" w:rsidRDefault="00EF4376" w:rsidP="00EF4376">
            <w:pPr>
              <w:rPr>
                <w:b/>
                <w:color w:val="000000"/>
                <w:sz w:val="22"/>
                <w:szCs w:val="22"/>
              </w:rPr>
            </w:pPr>
            <w:r w:rsidRPr="00EF4376">
              <w:rPr>
                <w:b/>
                <w:sz w:val="22"/>
                <w:szCs w:val="22"/>
              </w:rPr>
              <w:t xml:space="preserve">Юридический адрес: </w:t>
            </w:r>
            <w:r w:rsidRPr="00EF4376">
              <w:rPr>
                <w:b/>
                <w:color w:val="000000"/>
                <w:sz w:val="22"/>
                <w:szCs w:val="22"/>
              </w:rPr>
              <w:t xml:space="preserve">129626  Москва, </w:t>
            </w:r>
          </w:p>
          <w:p w:rsidR="00EF4376" w:rsidRPr="00EF4376" w:rsidRDefault="00EF4376" w:rsidP="00EF4376">
            <w:pPr>
              <w:rPr>
                <w:b/>
                <w:color w:val="000000"/>
                <w:sz w:val="22"/>
                <w:szCs w:val="22"/>
              </w:rPr>
            </w:pPr>
            <w:r w:rsidRPr="00EF4376">
              <w:rPr>
                <w:b/>
                <w:color w:val="000000"/>
                <w:sz w:val="22"/>
                <w:szCs w:val="22"/>
              </w:rPr>
              <w:t xml:space="preserve">ул. 3-я </w:t>
            </w:r>
            <w:proofErr w:type="spellStart"/>
            <w:r w:rsidRPr="00EF4376">
              <w:rPr>
                <w:b/>
                <w:color w:val="000000"/>
                <w:sz w:val="22"/>
                <w:szCs w:val="22"/>
              </w:rPr>
              <w:t>Мытищинская</w:t>
            </w:r>
            <w:proofErr w:type="spellEnd"/>
            <w:r w:rsidRPr="00EF4376">
              <w:rPr>
                <w:b/>
                <w:color w:val="000000"/>
                <w:sz w:val="22"/>
                <w:szCs w:val="22"/>
              </w:rPr>
              <w:t>, д.16</w:t>
            </w:r>
          </w:p>
          <w:p w:rsidR="00EF4376" w:rsidRPr="00EF4376" w:rsidRDefault="00EF4376" w:rsidP="00EF4376">
            <w:pPr>
              <w:rPr>
                <w:b/>
                <w:color w:val="000000"/>
                <w:sz w:val="22"/>
                <w:szCs w:val="22"/>
              </w:rPr>
            </w:pPr>
            <w:r w:rsidRPr="00EF4376">
              <w:rPr>
                <w:b/>
                <w:sz w:val="22"/>
                <w:szCs w:val="22"/>
              </w:rPr>
              <w:t xml:space="preserve">Фактический адрес: </w:t>
            </w:r>
            <w:r w:rsidRPr="00EF4376">
              <w:rPr>
                <w:b/>
                <w:color w:val="000000"/>
                <w:sz w:val="22"/>
                <w:szCs w:val="22"/>
              </w:rPr>
              <w:t xml:space="preserve">129626  Москва, </w:t>
            </w:r>
          </w:p>
          <w:p w:rsidR="00EF4376" w:rsidRPr="00EF4376" w:rsidRDefault="00EF4376" w:rsidP="00EF4376">
            <w:pPr>
              <w:rPr>
                <w:b/>
                <w:color w:val="000000"/>
                <w:sz w:val="22"/>
                <w:szCs w:val="22"/>
              </w:rPr>
            </w:pPr>
            <w:r w:rsidRPr="00EF4376">
              <w:rPr>
                <w:b/>
                <w:color w:val="000000"/>
                <w:sz w:val="22"/>
                <w:szCs w:val="22"/>
              </w:rPr>
              <w:t xml:space="preserve">ул. 3-я </w:t>
            </w:r>
            <w:proofErr w:type="spellStart"/>
            <w:r w:rsidRPr="00EF4376">
              <w:rPr>
                <w:b/>
                <w:color w:val="000000"/>
                <w:sz w:val="22"/>
                <w:szCs w:val="22"/>
              </w:rPr>
              <w:t>Мытищинская</w:t>
            </w:r>
            <w:proofErr w:type="spellEnd"/>
            <w:r w:rsidRPr="00EF4376">
              <w:rPr>
                <w:b/>
                <w:color w:val="000000"/>
                <w:sz w:val="22"/>
                <w:szCs w:val="22"/>
              </w:rPr>
              <w:t xml:space="preserve">, д.16 </w:t>
            </w:r>
          </w:p>
          <w:p w:rsidR="00EF4376" w:rsidRPr="00EF4376" w:rsidRDefault="00EF4376" w:rsidP="00EF4376">
            <w:pPr>
              <w:rPr>
                <w:b/>
                <w:color w:val="000000"/>
                <w:sz w:val="22"/>
                <w:szCs w:val="22"/>
              </w:rPr>
            </w:pPr>
            <w:r w:rsidRPr="00EF4376">
              <w:rPr>
                <w:b/>
                <w:color w:val="000000"/>
                <w:sz w:val="22"/>
                <w:szCs w:val="22"/>
              </w:rPr>
              <w:t>Телефон: (495)6879742</w:t>
            </w:r>
          </w:p>
          <w:p w:rsidR="00EF4376" w:rsidRPr="00EF4376" w:rsidRDefault="00EF4376" w:rsidP="00EF4376">
            <w:pPr>
              <w:rPr>
                <w:b/>
                <w:sz w:val="22"/>
                <w:szCs w:val="22"/>
              </w:rPr>
            </w:pPr>
            <w:r w:rsidRPr="00EF4376">
              <w:rPr>
                <w:b/>
                <w:sz w:val="22"/>
                <w:szCs w:val="22"/>
              </w:rPr>
              <w:t xml:space="preserve">ИНН </w:t>
            </w:r>
            <w:r w:rsidRPr="00EF4376">
              <w:rPr>
                <w:b/>
                <w:color w:val="000000"/>
                <w:sz w:val="22"/>
                <w:szCs w:val="22"/>
              </w:rPr>
              <w:t xml:space="preserve">7717585042, </w:t>
            </w:r>
            <w:r w:rsidRPr="00EF4376">
              <w:rPr>
                <w:b/>
                <w:sz w:val="22"/>
                <w:szCs w:val="22"/>
              </w:rPr>
              <w:t>КПП 771701001</w:t>
            </w:r>
          </w:p>
          <w:p w:rsidR="00EF4376" w:rsidRPr="00EF4376" w:rsidRDefault="00EF4376" w:rsidP="00EF4376">
            <w:pPr>
              <w:rPr>
                <w:b/>
                <w:sz w:val="22"/>
                <w:szCs w:val="22"/>
              </w:rPr>
            </w:pPr>
            <w:r w:rsidRPr="00EF4376">
              <w:rPr>
                <w:b/>
                <w:sz w:val="22"/>
                <w:szCs w:val="22"/>
              </w:rPr>
              <w:t xml:space="preserve">Расчетный счет 40702810792000001127 </w:t>
            </w:r>
            <w:r w:rsidRPr="00EF4376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EF4376">
              <w:rPr>
                <w:b/>
                <w:bCs/>
                <w:sz w:val="22"/>
                <w:szCs w:val="22"/>
              </w:rPr>
              <w:t>Газпромбанк</w:t>
            </w:r>
            <w:proofErr w:type="spellEnd"/>
            <w:r w:rsidRPr="00EF4376">
              <w:rPr>
                <w:b/>
                <w:bCs/>
                <w:sz w:val="22"/>
                <w:szCs w:val="22"/>
              </w:rPr>
              <w:t>» (АО)</w:t>
            </w:r>
          </w:p>
          <w:p w:rsidR="00EF4376" w:rsidRPr="00EF4376" w:rsidRDefault="00EF4376" w:rsidP="00EF4376">
            <w:pPr>
              <w:rPr>
                <w:b/>
                <w:sz w:val="22"/>
                <w:szCs w:val="22"/>
              </w:rPr>
            </w:pPr>
            <w:proofErr w:type="spellStart"/>
            <w:r w:rsidRPr="00EF4376">
              <w:rPr>
                <w:b/>
                <w:sz w:val="22"/>
                <w:szCs w:val="22"/>
              </w:rPr>
              <w:t>Кор</w:t>
            </w:r>
            <w:proofErr w:type="spellEnd"/>
            <w:r w:rsidRPr="00EF4376">
              <w:rPr>
                <w:b/>
                <w:sz w:val="22"/>
                <w:szCs w:val="22"/>
              </w:rPr>
              <w:t xml:space="preserve">. Счет № 30101810200000000823, </w:t>
            </w:r>
          </w:p>
          <w:p w:rsidR="00B07BBF" w:rsidRPr="00EF4376" w:rsidRDefault="00EF4376" w:rsidP="00EF4376">
            <w:pPr>
              <w:rPr>
                <w:b/>
                <w:sz w:val="22"/>
                <w:szCs w:val="22"/>
                <w:lang w:val="en-US"/>
              </w:rPr>
            </w:pPr>
            <w:r w:rsidRPr="00EF4376">
              <w:rPr>
                <w:b/>
                <w:sz w:val="22"/>
                <w:szCs w:val="22"/>
              </w:rPr>
              <w:t>БИК № 044525823, ОГРН 5077746415533</w:t>
            </w:r>
          </w:p>
          <w:p w:rsidR="0015034D" w:rsidRPr="00FF7198" w:rsidRDefault="0015034D" w:rsidP="00C55C7B">
            <w:pPr>
              <w:rPr>
                <w:b/>
                <w:sz w:val="22"/>
                <w:szCs w:val="22"/>
              </w:rPr>
            </w:pPr>
          </w:p>
        </w:tc>
      </w:tr>
      <w:tr w:rsidR="00167E51" w:rsidRPr="00FF7198" w:rsidTr="00D95522">
        <w:trPr>
          <w:trHeight w:val="841"/>
          <w:jc w:val="center"/>
        </w:trPr>
        <w:tc>
          <w:tcPr>
            <w:tcW w:w="5002" w:type="dxa"/>
            <w:shd w:val="clear" w:color="auto" w:fill="auto"/>
          </w:tcPr>
          <w:p w:rsidR="00384261" w:rsidRDefault="00384261" w:rsidP="006848AB">
            <w:pPr>
              <w:rPr>
                <w:b/>
                <w:sz w:val="22"/>
                <w:szCs w:val="22"/>
              </w:rPr>
            </w:pPr>
          </w:p>
          <w:p w:rsidR="008210A4" w:rsidRDefault="00D95522" w:rsidP="00167E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</w:t>
            </w:r>
            <w:r w:rsidR="006848AB" w:rsidRPr="00FF7198">
              <w:rPr>
                <w:b/>
                <w:sz w:val="22"/>
                <w:szCs w:val="22"/>
              </w:rPr>
              <w:t xml:space="preserve">  директор</w:t>
            </w:r>
          </w:p>
          <w:p w:rsidR="00384261" w:rsidRDefault="00384261" w:rsidP="00167E51">
            <w:pPr>
              <w:rPr>
                <w:b/>
                <w:sz w:val="22"/>
                <w:szCs w:val="22"/>
              </w:rPr>
            </w:pPr>
          </w:p>
          <w:p w:rsidR="00085846" w:rsidRDefault="00085846" w:rsidP="00167E51">
            <w:pPr>
              <w:rPr>
                <w:b/>
                <w:sz w:val="22"/>
                <w:szCs w:val="22"/>
              </w:rPr>
            </w:pPr>
          </w:p>
          <w:p w:rsidR="00B9764F" w:rsidRPr="00FF7198" w:rsidRDefault="00B9764F" w:rsidP="00167E51">
            <w:pPr>
              <w:rPr>
                <w:b/>
                <w:sz w:val="22"/>
                <w:szCs w:val="22"/>
              </w:rPr>
            </w:pPr>
          </w:p>
          <w:p w:rsidR="00F330B9" w:rsidRPr="00FF7198" w:rsidRDefault="00F330B9" w:rsidP="00167E51">
            <w:pPr>
              <w:rPr>
                <w:b/>
                <w:sz w:val="22"/>
                <w:szCs w:val="22"/>
              </w:rPr>
            </w:pPr>
          </w:p>
          <w:p w:rsidR="00167E51" w:rsidRPr="00FF7198" w:rsidRDefault="00B52406" w:rsidP="00384261">
            <w:pPr>
              <w:rPr>
                <w:b/>
                <w:sz w:val="22"/>
                <w:szCs w:val="22"/>
              </w:rPr>
            </w:pPr>
            <w:r w:rsidRPr="00FF7198">
              <w:rPr>
                <w:b/>
                <w:sz w:val="22"/>
                <w:szCs w:val="22"/>
              </w:rPr>
              <w:t>___________</w:t>
            </w:r>
            <w:r w:rsidR="00167E51" w:rsidRPr="00FF7198">
              <w:rPr>
                <w:b/>
                <w:sz w:val="22"/>
                <w:szCs w:val="22"/>
              </w:rPr>
              <w:t>_______</w:t>
            </w:r>
            <w:r w:rsidRPr="00FF7198">
              <w:rPr>
                <w:b/>
                <w:sz w:val="22"/>
                <w:szCs w:val="22"/>
              </w:rPr>
              <w:t xml:space="preserve"> </w:t>
            </w:r>
            <w:r w:rsidR="00DC313E" w:rsidRPr="00FF7198">
              <w:rPr>
                <w:b/>
                <w:sz w:val="22"/>
                <w:szCs w:val="22"/>
              </w:rPr>
              <w:t>/</w:t>
            </w:r>
            <w:r w:rsidR="006848AB" w:rsidRPr="00FF7198">
              <w:rPr>
                <w:b/>
                <w:sz w:val="22"/>
                <w:szCs w:val="22"/>
              </w:rPr>
              <w:t xml:space="preserve"> </w:t>
            </w:r>
            <w:r w:rsidR="00384261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5003" w:type="dxa"/>
            <w:shd w:val="clear" w:color="auto" w:fill="auto"/>
          </w:tcPr>
          <w:p w:rsidR="002372DA" w:rsidRPr="002372DA" w:rsidRDefault="002372DA" w:rsidP="002372DA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 w:rsidRPr="002372DA">
              <w:rPr>
                <w:b/>
                <w:color w:val="000000"/>
                <w:sz w:val="22"/>
                <w:szCs w:val="22"/>
                <w:lang w:val="en-US"/>
              </w:rPr>
              <w:t>E-mail: info @ npp-kvant.ru</w:t>
            </w:r>
          </w:p>
          <w:p w:rsidR="00B767AB" w:rsidRDefault="002372DA" w:rsidP="00B767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</w:p>
          <w:p w:rsidR="002372DA" w:rsidRPr="002372DA" w:rsidRDefault="002372DA" w:rsidP="00B767AB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АО «НПП «Квант»</w:t>
            </w:r>
          </w:p>
          <w:p w:rsidR="003B3999" w:rsidRPr="00FF7198" w:rsidRDefault="003B3999" w:rsidP="00B767AB">
            <w:pPr>
              <w:rPr>
                <w:b/>
                <w:sz w:val="22"/>
                <w:szCs w:val="22"/>
              </w:rPr>
            </w:pPr>
          </w:p>
          <w:p w:rsidR="00167E51" w:rsidRDefault="008210A4" w:rsidP="00167E51">
            <w:pPr>
              <w:rPr>
                <w:b/>
                <w:sz w:val="22"/>
                <w:szCs w:val="22"/>
              </w:rPr>
            </w:pPr>
            <w:r w:rsidRPr="00FF7198">
              <w:rPr>
                <w:b/>
                <w:sz w:val="22"/>
                <w:szCs w:val="22"/>
              </w:rPr>
              <w:t xml:space="preserve"> </w:t>
            </w:r>
          </w:p>
          <w:p w:rsidR="00B9764F" w:rsidRPr="00FF7198" w:rsidRDefault="00B9764F" w:rsidP="00167E51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9F75A1" w:rsidRPr="002372DA" w:rsidRDefault="008F78F3" w:rsidP="00EE290F">
            <w:pPr>
              <w:rPr>
                <w:b/>
                <w:sz w:val="22"/>
                <w:szCs w:val="22"/>
              </w:rPr>
            </w:pPr>
            <w:r w:rsidRPr="00FF7198">
              <w:rPr>
                <w:b/>
                <w:sz w:val="22"/>
                <w:szCs w:val="22"/>
              </w:rPr>
              <w:t xml:space="preserve">__________________ </w:t>
            </w:r>
            <w:r w:rsidR="00776AAE" w:rsidRPr="00FF7198">
              <w:rPr>
                <w:b/>
                <w:sz w:val="22"/>
                <w:szCs w:val="22"/>
              </w:rPr>
              <w:t>/</w:t>
            </w:r>
            <w:r w:rsidR="00EE290F">
              <w:rPr>
                <w:b/>
                <w:sz w:val="22"/>
                <w:szCs w:val="22"/>
              </w:rPr>
              <w:t>А</w:t>
            </w:r>
            <w:r w:rsidR="00085846">
              <w:rPr>
                <w:b/>
                <w:sz w:val="22"/>
                <w:szCs w:val="22"/>
              </w:rPr>
              <w:t xml:space="preserve">.В. </w:t>
            </w:r>
            <w:r w:rsidR="00EE290F">
              <w:rPr>
                <w:b/>
                <w:sz w:val="22"/>
                <w:szCs w:val="22"/>
              </w:rPr>
              <w:t>Яковлев</w:t>
            </w:r>
          </w:p>
        </w:tc>
      </w:tr>
    </w:tbl>
    <w:p w:rsidR="00167E51" w:rsidRDefault="00167E51" w:rsidP="00085846">
      <w:pPr>
        <w:spacing w:line="360" w:lineRule="auto"/>
        <w:ind w:right="-171"/>
        <w:jc w:val="both"/>
      </w:pPr>
    </w:p>
    <w:p w:rsidR="00B7279E" w:rsidRDefault="00B7279E" w:rsidP="00085846">
      <w:pPr>
        <w:spacing w:line="360" w:lineRule="auto"/>
        <w:ind w:right="-171"/>
        <w:jc w:val="both"/>
      </w:pPr>
    </w:p>
    <w:p w:rsidR="00B7279E" w:rsidRDefault="00B7279E" w:rsidP="00085846">
      <w:pPr>
        <w:spacing w:line="360" w:lineRule="auto"/>
        <w:ind w:right="-171"/>
        <w:jc w:val="both"/>
      </w:pPr>
    </w:p>
    <w:p w:rsidR="00B7279E" w:rsidRDefault="00B7279E" w:rsidP="00085846">
      <w:pPr>
        <w:spacing w:line="360" w:lineRule="auto"/>
        <w:ind w:right="-171"/>
        <w:jc w:val="both"/>
      </w:pPr>
    </w:p>
    <w:p w:rsidR="00B9764F" w:rsidRDefault="00B9764F" w:rsidP="00085846">
      <w:pPr>
        <w:spacing w:line="360" w:lineRule="auto"/>
        <w:ind w:right="-171"/>
        <w:jc w:val="both"/>
      </w:pPr>
    </w:p>
    <w:p w:rsidR="00B9764F" w:rsidRDefault="00B9764F" w:rsidP="00085846">
      <w:pPr>
        <w:spacing w:line="360" w:lineRule="auto"/>
        <w:ind w:right="-171"/>
        <w:jc w:val="both"/>
      </w:pPr>
    </w:p>
    <w:p w:rsidR="00B9764F" w:rsidRDefault="00B9764F" w:rsidP="00085846">
      <w:pPr>
        <w:spacing w:line="360" w:lineRule="auto"/>
        <w:ind w:right="-171"/>
        <w:jc w:val="both"/>
      </w:pPr>
    </w:p>
    <w:p w:rsidR="00B9764F" w:rsidRDefault="00B9764F" w:rsidP="00085846">
      <w:pPr>
        <w:spacing w:line="360" w:lineRule="auto"/>
        <w:ind w:right="-171"/>
        <w:jc w:val="both"/>
      </w:pPr>
    </w:p>
    <w:p w:rsidR="00B9764F" w:rsidRDefault="00B9764F" w:rsidP="00085846">
      <w:pPr>
        <w:spacing w:line="360" w:lineRule="auto"/>
        <w:ind w:right="-171"/>
        <w:jc w:val="both"/>
      </w:pPr>
    </w:p>
    <w:p w:rsidR="00B9764F" w:rsidRDefault="00B9764F" w:rsidP="00085846">
      <w:pPr>
        <w:spacing w:line="360" w:lineRule="auto"/>
        <w:ind w:right="-171"/>
        <w:jc w:val="both"/>
      </w:pPr>
    </w:p>
    <w:p w:rsidR="00B9764F" w:rsidRDefault="00B9764F" w:rsidP="00085846">
      <w:pPr>
        <w:spacing w:line="360" w:lineRule="auto"/>
        <w:ind w:right="-171"/>
        <w:jc w:val="both"/>
      </w:pPr>
    </w:p>
    <w:p w:rsidR="00B9764F" w:rsidRDefault="00B9764F" w:rsidP="00085846">
      <w:pPr>
        <w:spacing w:line="360" w:lineRule="auto"/>
        <w:ind w:right="-171"/>
        <w:jc w:val="both"/>
      </w:pPr>
    </w:p>
    <w:p w:rsidR="00B7279E" w:rsidRDefault="00B7279E" w:rsidP="00B7279E">
      <w:pPr>
        <w:pStyle w:val="ae"/>
        <w:rPr>
          <w:rFonts w:ascii="Times New Roman" w:hAnsi="Times New Roman"/>
          <w:b w:val="0"/>
          <w:caps/>
          <w:sz w:val="16"/>
          <w:szCs w:val="16"/>
        </w:rPr>
      </w:pPr>
      <w:r>
        <w:rPr>
          <w:rFonts w:ascii="Times New Roman" w:hAnsi="Times New Roman"/>
          <w:b w:val="0"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A71E3">
        <w:rPr>
          <w:rFonts w:ascii="Times New Roman" w:hAnsi="Times New Roman"/>
          <w:b w:val="0"/>
          <w:caps/>
          <w:sz w:val="16"/>
          <w:szCs w:val="16"/>
        </w:rPr>
        <w:t xml:space="preserve">Приложение №1 </w:t>
      </w:r>
    </w:p>
    <w:p w:rsidR="00B7279E" w:rsidRPr="000A71E3" w:rsidRDefault="00B7279E" w:rsidP="00B7279E">
      <w:pPr>
        <w:pStyle w:val="ae"/>
        <w:rPr>
          <w:rFonts w:ascii="Times New Roman" w:hAnsi="Times New Roman"/>
          <w:b w:val="0"/>
          <w:caps/>
          <w:sz w:val="16"/>
          <w:szCs w:val="16"/>
        </w:rPr>
      </w:pPr>
      <w:r>
        <w:rPr>
          <w:rFonts w:ascii="Times New Roman" w:hAnsi="Times New Roman"/>
          <w:b w:val="0"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A71E3">
        <w:rPr>
          <w:rFonts w:ascii="Times New Roman" w:hAnsi="Times New Roman"/>
          <w:b w:val="0"/>
          <w:caps/>
          <w:sz w:val="16"/>
          <w:szCs w:val="16"/>
        </w:rPr>
        <w:t>к договору №</w:t>
      </w:r>
      <w:r>
        <w:rPr>
          <w:rFonts w:ascii="Times New Roman" w:hAnsi="Times New Roman"/>
          <w:b w:val="0"/>
          <w:caps/>
          <w:sz w:val="16"/>
          <w:szCs w:val="16"/>
        </w:rPr>
        <w:t xml:space="preserve">______ </w:t>
      </w:r>
      <w:proofErr w:type="gramStart"/>
      <w:r>
        <w:rPr>
          <w:rFonts w:ascii="Times New Roman" w:hAnsi="Times New Roman"/>
          <w:b w:val="0"/>
          <w:caps/>
          <w:sz w:val="16"/>
          <w:szCs w:val="16"/>
        </w:rPr>
        <w:t>от</w:t>
      </w:r>
      <w:proofErr w:type="gramEnd"/>
      <w:r>
        <w:rPr>
          <w:rFonts w:ascii="Times New Roman" w:hAnsi="Times New Roman"/>
          <w:b w:val="0"/>
          <w:caps/>
          <w:sz w:val="16"/>
          <w:szCs w:val="16"/>
        </w:rPr>
        <w:t>_________</w:t>
      </w:r>
    </w:p>
    <w:p w:rsidR="00B7279E" w:rsidRDefault="00B7279E" w:rsidP="00B7279E">
      <w:pPr>
        <w:pStyle w:val="ae"/>
        <w:rPr>
          <w:rFonts w:ascii="Times New Roman" w:hAnsi="Times New Roman"/>
          <w:caps/>
          <w:sz w:val="24"/>
        </w:rPr>
      </w:pPr>
    </w:p>
    <w:p w:rsidR="00B7279E" w:rsidRDefault="00B7279E" w:rsidP="00B7279E">
      <w:pPr>
        <w:pStyle w:val="ae"/>
        <w:rPr>
          <w:rFonts w:ascii="Times New Roman" w:hAnsi="Times New Roman"/>
          <w:caps/>
          <w:sz w:val="24"/>
        </w:rPr>
      </w:pPr>
    </w:p>
    <w:p w:rsidR="00B7279E" w:rsidRDefault="00B7279E" w:rsidP="00B7279E">
      <w:pPr>
        <w:pStyle w:val="ae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СПЕЦИФИКАЦИЯ № 1</w:t>
      </w:r>
    </w:p>
    <w:p w:rsidR="00B7279E" w:rsidRPr="00B0705F" w:rsidRDefault="00B7279E" w:rsidP="00B7279E">
      <w:pPr>
        <w:jc w:val="center"/>
        <w:rPr>
          <w:b/>
          <w:sz w:val="24"/>
          <w:szCs w:val="24"/>
        </w:rPr>
      </w:pPr>
      <w:r w:rsidRPr="00B0705F">
        <w:rPr>
          <w:b/>
          <w:sz w:val="24"/>
          <w:szCs w:val="24"/>
        </w:rPr>
        <w:t xml:space="preserve">к договору </w:t>
      </w:r>
      <w:r w:rsidR="009F0D11">
        <w:rPr>
          <w:b/>
          <w:sz w:val="24"/>
          <w:szCs w:val="24"/>
        </w:rPr>
        <w:t xml:space="preserve">о </w:t>
      </w:r>
      <w:r w:rsidRPr="00B0705F">
        <w:rPr>
          <w:b/>
          <w:sz w:val="24"/>
          <w:szCs w:val="24"/>
        </w:rPr>
        <w:t>поставке лома и отходов черных</w:t>
      </w:r>
      <w:r>
        <w:rPr>
          <w:b/>
          <w:sz w:val="24"/>
          <w:szCs w:val="24"/>
        </w:rPr>
        <w:t xml:space="preserve"> и цветных</w:t>
      </w:r>
      <w:r w:rsidRPr="00B0705F">
        <w:rPr>
          <w:b/>
          <w:sz w:val="24"/>
          <w:szCs w:val="24"/>
        </w:rPr>
        <w:t xml:space="preserve"> металлов №</w:t>
      </w:r>
      <w:r>
        <w:rPr>
          <w:b/>
          <w:sz w:val="24"/>
          <w:szCs w:val="24"/>
        </w:rPr>
        <w:t xml:space="preserve">_____  </w:t>
      </w:r>
      <w:r w:rsidRPr="00B0705F">
        <w:rPr>
          <w:b/>
          <w:sz w:val="24"/>
          <w:szCs w:val="24"/>
        </w:rPr>
        <w:t xml:space="preserve">от </w:t>
      </w:r>
      <w:proofErr w:type="spellStart"/>
      <w:r>
        <w:rPr>
          <w:b/>
          <w:sz w:val="24"/>
          <w:szCs w:val="24"/>
        </w:rPr>
        <w:t>________</w:t>
      </w:r>
      <w:proofErr w:type="gramStart"/>
      <w:r>
        <w:rPr>
          <w:b/>
          <w:sz w:val="24"/>
          <w:szCs w:val="24"/>
        </w:rPr>
        <w:t>г</w:t>
      </w:r>
      <w:proofErr w:type="spellEnd"/>
      <w:proofErr w:type="gramEnd"/>
      <w:r>
        <w:rPr>
          <w:b/>
          <w:sz w:val="24"/>
          <w:szCs w:val="24"/>
        </w:rPr>
        <w:t>.</w:t>
      </w:r>
    </w:p>
    <w:p w:rsidR="00B7279E" w:rsidRPr="00704AAB" w:rsidRDefault="00B7279E" w:rsidP="00B7279E">
      <w:pPr>
        <w:jc w:val="center"/>
        <w:rPr>
          <w:sz w:val="22"/>
        </w:rPr>
      </w:pPr>
    </w:p>
    <w:p w:rsidR="00B7279E" w:rsidRPr="00704AAB" w:rsidRDefault="00B7279E" w:rsidP="00B7279E">
      <w:pPr>
        <w:tabs>
          <w:tab w:val="right" w:pos="284"/>
        </w:tabs>
        <w:ind w:right="-171"/>
        <w:rPr>
          <w:b/>
          <w:sz w:val="22"/>
        </w:rPr>
      </w:pPr>
      <w:r>
        <w:rPr>
          <w:b/>
          <w:sz w:val="22"/>
        </w:rPr>
        <w:t>г. Москва</w:t>
      </w:r>
      <w:r w:rsidRPr="00704AAB">
        <w:rPr>
          <w:b/>
          <w:sz w:val="22"/>
        </w:rPr>
        <w:tab/>
      </w:r>
      <w:r w:rsidRPr="00704AAB">
        <w:rPr>
          <w:b/>
          <w:sz w:val="22"/>
        </w:rPr>
        <w:tab/>
      </w:r>
      <w:r w:rsidRPr="00704AAB">
        <w:rPr>
          <w:b/>
          <w:sz w:val="22"/>
        </w:rPr>
        <w:tab/>
      </w:r>
      <w:r w:rsidRPr="00704AAB">
        <w:rPr>
          <w:b/>
          <w:sz w:val="22"/>
        </w:rPr>
        <w:tab/>
      </w:r>
      <w:r w:rsidRPr="00704AAB">
        <w:rPr>
          <w:b/>
          <w:sz w:val="22"/>
        </w:rPr>
        <w:tab/>
      </w:r>
      <w:r w:rsidRPr="00704AAB">
        <w:rPr>
          <w:b/>
          <w:sz w:val="22"/>
        </w:rPr>
        <w:tab/>
      </w:r>
      <w:r w:rsidRPr="00704AAB">
        <w:rPr>
          <w:b/>
          <w:sz w:val="22"/>
        </w:rPr>
        <w:tab/>
      </w:r>
      <w:r w:rsidRPr="00704AAB">
        <w:rPr>
          <w:b/>
          <w:sz w:val="22"/>
        </w:rPr>
        <w:tab/>
      </w:r>
      <w:r>
        <w:rPr>
          <w:b/>
          <w:sz w:val="22"/>
        </w:rPr>
        <w:t xml:space="preserve">   </w:t>
      </w:r>
    </w:p>
    <w:p w:rsidR="00B7279E" w:rsidRDefault="00B7279E" w:rsidP="00B7279E">
      <w:pPr>
        <w:widowControl w:val="0"/>
        <w:jc w:val="both"/>
        <w:rPr>
          <w:sz w:val="22"/>
          <w:szCs w:val="22"/>
        </w:rPr>
      </w:pPr>
    </w:p>
    <w:p w:rsidR="00B7279E" w:rsidRDefault="00B7279E" w:rsidP="00B7279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АО «НПП </w:t>
      </w:r>
      <w:r w:rsidR="00BB70EA">
        <w:rPr>
          <w:sz w:val="22"/>
          <w:szCs w:val="22"/>
        </w:rPr>
        <w:t>«</w:t>
      </w:r>
      <w:r>
        <w:rPr>
          <w:sz w:val="22"/>
          <w:szCs w:val="22"/>
        </w:rPr>
        <w:t>КВАНТ» именуемое в дальнейшем «</w:t>
      </w:r>
      <w:proofErr w:type="spellStart"/>
      <w:r>
        <w:rPr>
          <w:sz w:val="22"/>
          <w:szCs w:val="22"/>
        </w:rPr>
        <w:t>Ломосдатчик</w:t>
      </w:r>
      <w:proofErr w:type="spellEnd"/>
      <w:r>
        <w:rPr>
          <w:sz w:val="22"/>
          <w:szCs w:val="22"/>
        </w:rPr>
        <w:t>», в лице</w:t>
      </w:r>
      <w:r w:rsidRPr="007530CE">
        <w:t xml:space="preserve"> </w:t>
      </w:r>
      <w:r>
        <w:rPr>
          <w:sz w:val="22"/>
          <w:szCs w:val="22"/>
        </w:rPr>
        <w:t>Генерального директора Яковлева А.В.</w:t>
      </w:r>
      <w:r w:rsidRPr="007530CE">
        <w:rPr>
          <w:sz w:val="22"/>
          <w:szCs w:val="22"/>
        </w:rPr>
        <w:t>, действующего на основании Устава</w:t>
      </w:r>
      <w:r>
        <w:rPr>
          <w:sz w:val="22"/>
          <w:szCs w:val="22"/>
        </w:rPr>
        <w:t xml:space="preserve">, с одной стороны, и </w:t>
      </w:r>
      <w:sdt>
        <w:sdtPr>
          <w:id w:val="2124114741"/>
          <w:placeholder>
            <w:docPart w:val="9884B61D80B34B6FBA4075A1F806427C"/>
          </w:placeholder>
          <w:showingPlcHdr/>
          <w:text/>
        </w:sdtPr>
        <w:sdtContent>
          <w:r w:rsidR="009F7411" w:rsidRPr="00D81F3F">
            <w:rPr>
              <w:rStyle w:val="af1"/>
              <w:rFonts w:eastAsiaTheme="minorHAnsi"/>
            </w:rPr>
            <w:t>Название компании</w:t>
          </w:r>
          <w:proofErr w:type="gramStart"/>
          <w:r w:rsidR="009F7411" w:rsidRPr="00D81F3F">
            <w:rPr>
              <w:rStyle w:val="af1"/>
              <w:rFonts w:eastAsiaTheme="minorHAnsi"/>
            </w:rPr>
            <w:t>.</w:t>
          </w:r>
          <w:proofErr w:type="gramEnd"/>
        </w:sdtContent>
      </w:sdt>
      <w:r w:rsidR="009F741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менуемое в дальнейшем «Покупатель», в лице </w:t>
      </w:r>
      <w:r w:rsidR="009F7411" w:rsidRPr="00D81F3F">
        <w:rPr>
          <w:color w:val="00B050"/>
        </w:rPr>
        <w:t>_</w:t>
      </w:r>
      <w:sdt>
        <w:sdtPr>
          <w:rPr>
            <w:color w:val="00B050"/>
          </w:rPr>
          <w:id w:val="-1446536295"/>
          <w:placeholder>
            <w:docPart w:val="223795444E1E4E9E9C7BA5464519C23C"/>
          </w:placeholder>
          <w:showingPlcHdr/>
          <w:text/>
        </w:sdtPr>
        <w:sdtContent>
          <w:r w:rsidR="009F7411" w:rsidRPr="00D81F3F">
            <w:rPr>
              <w:rStyle w:val="af1"/>
              <w:rFonts w:eastAsiaTheme="minorHAnsi"/>
            </w:rPr>
            <w:t>Ф.И.О. генерального директора</w:t>
          </w:r>
        </w:sdtContent>
      </w:sdt>
      <w:r>
        <w:rPr>
          <w:sz w:val="22"/>
          <w:szCs w:val="22"/>
        </w:rPr>
        <w:t xml:space="preserve">. действующего на основании </w:t>
      </w:r>
      <w:sdt>
        <w:sdtPr>
          <w:rPr>
            <w:rStyle w:val="a3"/>
            <w:rFonts w:eastAsiaTheme="minorHAnsi"/>
            <w:color w:val="808080"/>
            <w:sz w:val="22"/>
            <w:szCs w:val="22"/>
          </w:rPr>
          <w:id w:val="-73284515"/>
          <w:placeholder>
            <w:docPart w:val="C5143EC5CB2948FEBD61AE5C448D5EF6"/>
          </w:placeholder>
          <w:text/>
        </w:sdtPr>
        <w:sdtContent>
          <w:r w:rsidR="006B45E4" w:rsidRPr="006B45E4">
            <w:rPr>
              <w:rStyle w:val="a3"/>
              <w:rFonts w:eastAsiaTheme="minorHAnsi"/>
              <w:color w:val="808080"/>
              <w:sz w:val="22"/>
              <w:szCs w:val="22"/>
            </w:rPr>
            <w:t>(Устава, Положения, приказа от ___ №__, доверенности от __ № __)</w:t>
          </w:r>
        </w:sdtContent>
      </w:sdt>
      <w:r>
        <w:rPr>
          <w:sz w:val="22"/>
          <w:szCs w:val="22"/>
        </w:rPr>
        <w:t>, с другой стороны, заключили настоящую Спецификацию о нижеследующем:</w:t>
      </w:r>
    </w:p>
    <w:p w:rsidR="00B7279E" w:rsidRPr="001753FA" w:rsidRDefault="00B7279E" w:rsidP="00B7279E">
      <w:pPr>
        <w:ind w:firstLine="567"/>
        <w:jc w:val="both"/>
        <w:rPr>
          <w:sz w:val="22"/>
          <w:szCs w:val="22"/>
        </w:rPr>
      </w:pPr>
    </w:p>
    <w:p w:rsidR="00B7279E" w:rsidRPr="00704AAB" w:rsidRDefault="00B7279E" w:rsidP="00B7279E">
      <w:pPr>
        <w:pStyle w:val="a8"/>
        <w:rPr>
          <w:sz w:val="22"/>
          <w:szCs w:val="22"/>
        </w:rPr>
      </w:pPr>
      <w:r w:rsidRPr="00704AAB"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Ломосдатчик</w:t>
      </w:r>
      <w:proofErr w:type="spellEnd"/>
      <w:r w:rsidRPr="00704AAB">
        <w:rPr>
          <w:sz w:val="22"/>
          <w:szCs w:val="22"/>
        </w:rPr>
        <w:t xml:space="preserve"> поставляет, а Покупатель принимает и оплачивает лом и отходы чёрных</w:t>
      </w:r>
      <w:r>
        <w:rPr>
          <w:sz w:val="22"/>
          <w:szCs w:val="22"/>
        </w:rPr>
        <w:t xml:space="preserve"> и цветных</w:t>
      </w:r>
      <w:r w:rsidRPr="00704AAB">
        <w:rPr>
          <w:sz w:val="22"/>
          <w:szCs w:val="22"/>
        </w:rPr>
        <w:t xml:space="preserve"> металлов по видам согласно ГОСТ 2787-75</w:t>
      </w:r>
      <w:r w:rsidR="009F0D11" w:rsidRPr="009F0D11">
        <w:rPr>
          <w:sz w:val="22"/>
          <w:szCs w:val="22"/>
        </w:rPr>
        <w:t>;</w:t>
      </w:r>
      <w:r w:rsidR="009F0D11">
        <w:rPr>
          <w:sz w:val="22"/>
          <w:szCs w:val="22"/>
        </w:rPr>
        <w:t xml:space="preserve"> </w:t>
      </w:r>
      <w:r w:rsidR="009F0D11" w:rsidRPr="009F0D11">
        <w:rPr>
          <w:sz w:val="22"/>
          <w:szCs w:val="22"/>
        </w:rPr>
        <w:t>ГОСТ 1639-93</w:t>
      </w:r>
      <w:r>
        <w:rPr>
          <w:sz w:val="22"/>
          <w:szCs w:val="22"/>
        </w:rPr>
        <w:t xml:space="preserve"> </w:t>
      </w:r>
      <w:r w:rsidRPr="00704AAB">
        <w:rPr>
          <w:sz w:val="22"/>
          <w:szCs w:val="22"/>
        </w:rPr>
        <w:t>по следующим ценам:</w:t>
      </w:r>
    </w:p>
    <w:p w:rsidR="00B7279E" w:rsidRPr="00704AAB" w:rsidRDefault="00B7279E" w:rsidP="00B7279E">
      <w:pPr>
        <w:pStyle w:val="a8"/>
        <w:rPr>
          <w:sz w:val="22"/>
          <w:szCs w:val="22"/>
        </w:rPr>
      </w:pPr>
    </w:p>
    <w:tbl>
      <w:tblPr>
        <w:tblW w:w="10455" w:type="dxa"/>
        <w:tblInd w:w="93" w:type="dxa"/>
        <w:tblLook w:val="0000"/>
      </w:tblPr>
      <w:tblGrid>
        <w:gridCol w:w="7575"/>
        <w:gridCol w:w="2880"/>
      </w:tblGrid>
      <w:tr w:rsidR="00B7279E" w:rsidRPr="00704AAB" w:rsidTr="006E452B">
        <w:trPr>
          <w:trHeight w:val="529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C0C0C0" w:fill="FFFFFF"/>
          </w:tcPr>
          <w:p w:rsidR="00B7279E" w:rsidRPr="00C6496E" w:rsidRDefault="00B7279E" w:rsidP="006E452B">
            <w:pPr>
              <w:jc w:val="center"/>
              <w:rPr>
                <w:b/>
                <w:bCs/>
                <w:sz w:val="24"/>
                <w:szCs w:val="24"/>
              </w:rPr>
            </w:pPr>
            <w:r w:rsidRPr="00C6496E">
              <w:rPr>
                <w:b/>
                <w:bCs/>
                <w:sz w:val="24"/>
                <w:szCs w:val="24"/>
              </w:rPr>
              <w:t>Вид   металлолома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C0C0C0" w:fill="FFFFFF"/>
          </w:tcPr>
          <w:p w:rsidR="00B7279E" w:rsidRPr="007034F8" w:rsidRDefault="00B7279E" w:rsidP="006E4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1 тонну</w:t>
            </w:r>
            <w:r w:rsidRPr="007034F8">
              <w:rPr>
                <w:b/>
                <w:bCs/>
              </w:rPr>
              <w:t>, без НДС</w:t>
            </w:r>
            <w:r>
              <w:rPr>
                <w:b/>
                <w:bCs/>
              </w:rPr>
              <w:t>,</w:t>
            </w:r>
            <w:r w:rsidRPr="007034F8">
              <w:rPr>
                <w:b/>
                <w:bCs/>
              </w:rPr>
              <w:t xml:space="preserve">   </w:t>
            </w:r>
          </w:p>
          <w:p w:rsidR="00B7279E" w:rsidRPr="00704AAB" w:rsidRDefault="00B7279E" w:rsidP="006E45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руб.</w:t>
            </w:r>
          </w:p>
        </w:tc>
      </w:tr>
      <w:tr w:rsidR="00B7279E" w:rsidRPr="00704AAB" w:rsidTr="006E452B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9E" w:rsidRDefault="00B7279E" w:rsidP="006E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 (не более 800*500*500*мм, толщина степени не менее 6 мм.)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9E" w:rsidRPr="00596CA1" w:rsidRDefault="00B7279E" w:rsidP="006E45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279E" w:rsidRPr="00704AAB" w:rsidTr="006E452B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9E" w:rsidRDefault="00B7279E" w:rsidP="006E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 (размер не ограничен, толщина стенки не менее 6 мм.)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9E" w:rsidRPr="00596CA1" w:rsidRDefault="00B7279E" w:rsidP="006E45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279E" w:rsidRPr="00704AAB" w:rsidTr="006E452B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9E" w:rsidRDefault="00B7279E" w:rsidP="006E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(размер не ограничен, толщина стенки не более 6 мм.) За исключением проволоки и канатов.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9E" w:rsidRPr="00596CA1" w:rsidRDefault="00B7279E" w:rsidP="006E45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279E" w:rsidRPr="00704AAB" w:rsidTr="006E452B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9E" w:rsidRDefault="00B7279E" w:rsidP="006E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12АЦ (оцинкованный лом и отходы)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9E" w:rsidRPr="00596CA1" w:rsidRDefault="00B7279E" w:rsidP="006E45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279E" w:rsidRPr="00704AAB" w:rsidTr="006E452B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9E" w:rsidRDefault="00B7279E" w:rsidP="006E452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12А3 (автолом, не разобранные или частично разукомплектованные кузова автомобилей.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9E" w:rsidRPr="00596CA1" w:rsidRDefault="00B7279E" w:rsidP="006E45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279E" w:rsidRPr="00704AAB" w:rsidTr="006E452B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9E" w:rsidRDefault="00B7279E" w:rsidP="006E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17А, 18А, 19А (габаритный чугунный лом, не допускаются противовесы)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9E" w:rsidRPr="00596CA1" w:rsidRDefault="00B7279E" w:rsidP="006E45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279E" w:rsidRPr="00704AAB" w:rsidTr="006E452B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9E" w:rsidRDefault="00B7279E" w:rsidP="006E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20А, 21А, 22А (не габаритный чугунный лом, не допускаются противовесы)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9E" w:rsidRPr="00596CA1" w:rsidRDefault="00B7279E" w:rsidP="006E45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279E" w:rsidRPr="00704AAB" w:rsidTr="006E452B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9E" w:rsidRDefault="00B7279E" w:rsidP="0038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13А (</w:t>
            </w:r>
            <w:proofErr w:type="gramStart"/>
            <w:r>
              <w:rPr>
                <w:sz w:val="22"/>
                <w:szCs w:val="22"/>
              </w:rPr>
              <w:t>путанная</w:t>
            </w:r>
            <w:proofErr w:type="gramEnd"/>
            <w:r>
              <w:rPr>
                <w:sz w:val="22"/>
                <w:szCs w:val="22"/>
              </w:rPr>
              <w:t xml:space="preserve"> арматура, после дробилки и</w:t>
            </w:r>
            <w:r w:rsidR="003842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т.п</w:t>
            </w:r>
            <w:r w:rsidR="003842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9E" w:rsidRPr="00596CA1" w:rsidRDefault="00B7279E" w:rsidP="006E45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279E" w:rsidRPr="00704AAB" w:rsidTr="006E452B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9E" w:rsidRDefault="00B7279E" w:rsidP="009F0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16А (стальная стружка)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9E" w:rsidRPr="00596CA1" w:rsidRDefault="00B7279E" w:rsidP="006E45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279E" w:rsidRPr="00704AAB" w:rsidTr="006E452B">
        <w:trPr>
          <w:trHeight w:val="286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9E" w:rsidRPr="00596CA1" w:rsidRDefault="00B7279E" w:rsidP="006E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Лом алюминия </w:t>
            </w:r>
            <w:r>
              <w:rPr>
                <w:sz w:val="22"/>
                <w:szCs w:val="22"/>
                <w:lang w:val="en-US"/>
              </w:rPr>
              <w:t>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9E" w:rsidRPr="00596CA1" w:rsidRDefault="00B7279E" w:rsidP="006E452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7279E" w:rsidRDefault="00B7279E" w:rsidP="00B7279E">
      <w:pPr>
        <w:pStyle w:val="31"/>
        <w:rPr>
          <w:sz w:val="22"/>
          <w:szCs w:val="22"/>
          <w:u w:val="single"/>
        </w:rPr>
      </w:pPr>
    </w:p>
    <w:p w:rsidR="00B7279E" w:rsidRPr="00650E53" w:rsidRDefault="009F7411" w:rsidP="00B7279E">
      <w:pPr>
        <w:pStyle w:val="3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1.1 </w:t>
      </w:r>
      <w:r w:rsidR="0066020C">
        <w:rPr>
          <w:sz w:val="22"/>
          <w:szCs w:val="22"/>
          <w:u w:val="single"/>
        </w:rPr>
        <w:t>Цены</w:t>
      </w:r>
      <w:r w:rsidR="00B7279E" w:rsidRPr="00650E53">
        <w:rPr>
          <w:sz w:val="22"/>
          <w:szCs w:val="22"/>
          <w:u w:val="single"/>
        </w:rPr>
        <w:t xml:space="preserve"> предоставлены с учетом вывоза транспортом покупателя</w:t>
      </w:r>
      <w:r>
        <w:rPr>
          <w:sz w:val="22"/>
          <w:szCs w:val="22"/>
          <w:u w:val="single"/>
        </w:rPr>
        <w:t>.</w:t>
      </w:r>
    </w:p>
    <w:p w:rsidR="00B7279E" w:rsidRDefault="00D83E85" w:rsidP="00B7279E">
      <w:pPr>
        <w:pStyle w:val="31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B7279E" w:rsidRPr="00704AAB">
        <w:rPr>
          <w:sz w:val="22"/>
          <w:szCs w:val="22"/>
        </w:rPr>
        <w:t xml:space="preserve">. Объем поставки </w:t>
      </w:r>
      <w:r w:rsidR="00BB70EA">
        <w:rPr>
          <w:sz w:val="22"/>
          <w:szCs w:val="22"/>
        </w:rPr>
        <w:t xml:space="preserve"> указывается по факту в </w:t>
      </w:r>
      <w:r w:rsidR="00BB70EA">
        <w:rPr>
          <w:sz w:val="22"/>
        </w:rPr>
        <w:t>приёмосдаточном акте.</w:t>
      </w:r>
    </w:p>
    <w:p w:rsidR="00B7279E" w:rsidRPr="00704AAB" w:rsidRDefault="00D83E85" w:rsidP="009F7411">
      <w:pPr>
        <w:pStyle w:val="a8"/>
        <w:ind w:firstLine="284"/>
        <w:rPr>
          <w:sz w:val="22"/>
          <w:szCs w:val="22"/>
        </w:rPr>
      </w:pPr>
      <w:r>
        <w:rPr>
          <w:sz w:val="22"/>
          <w:szCs w:val="22"/>
        </w:rPr>
        <w:t>3</w:t>
      </w:r>
      <w:r w:rsidR="00B7279E">
        <w:rPr>
          <w:sz w:val="22"/>
          <w:szCs w:val="22"/>
        </w:rPr>
        <w:t xml:space="preserve">. </w:t>
      </w:r>
      <w:r w:rsidR="00B7279E" w:rsidRPr="00704AAB">
        <w:rPr>
          <w:sz w:val="22"/>
          <w:szCs w:val="22"/>
        </w:rPr>
        <w:t xml:space="preserve">Оплата </w:t>
      </w:r>
      <w:r w:rsidR="00BB70EA">
        <w:rPr>
          <w:sz w:val="22"/>
          <w:szCs w:val="22"/>
        </w:rPr>
        <w:t>металлолома</w:t>
      </w:r>
      <w:r w:rsidR="00B7279E" w:rsidRPr="00704AAB">
        <w:rPr>
          <w:sz w:val="22"/>
          <w:szCs w:val="22"/>
        </w:rPr>
        <w:t xml:space="preserve"> производится Покупателем безналичным путем </w:t>
      </w:r>
      <w:r w:rsidR="00B7279E">
        <w:rPr>
          <w:sz w:val="22"/>
          <w:szCs w:val="22"/>
        </w:rPr>
        <w:t xml:space="preserve">согласно условиям настоящего договора </w:t>
      </w:r>
      <w:r w:rsidR="00B7279E" w:rsidRPr="00F579FF">
        <w:rPr>
          <w:sz w:val="22"/>
          <w:szCs w:val="22"/>
        </w:rPr>
        <w:t>№</w:t>
      </w:r>
      <w:r w:rsidR="00B7279E">
        <w:rPr>
          <w:sz w:val="22"/>
          <w:szCs w:val="22"/>
        </w:rPr>
        <w:t xml:space="preserve"> </w:t>
      </w:r>
      <w:proofErr w:type="spellStart"/>
      <w:r w:rsidR="00B7279E">
        <w:rPr>
          <w:sz w:val="22"/>
          <w:szCs w:val="22"/>
        </w:rPr>
        <w:t>______</w:t>
      </w:r>
      <w:proofErr w:type="gramStart"/>
      <w:r w:rsidR="00B7279E" w:rsidRPr="00F579FF">
        <w:rPr>
          <w:sz w:val="22"/>
          <w:szCs w:val="22"/>
        </w:rPr>
        <w:t>от</w:t>
      </w:r>
      <w:proofErr w:type="spellEnd"/>
      <w:proofErr w:type="gramEnd"/>
      <w:r w:rsidR="00B7279E">
        <w:rPr>
          <w:sz w:val="22"/>
          <w:szCs w:val="22"/>
        </w:rPr>
        <w:t xml:space="preserve"> _________</w:t>
      </w:r>
      <w:r w:rsidR="00B7279E" w:rsidRPr="00331510">
        <w:rPr>
          <w:sz w:val="22"/>
          <w:szCs w:val="22"/>
        </w:rPr>
        <w:t xml:space="preserve"> </w:t>
      </w:r>
      <w:proofErr w:type="gramStart"/>
      <w:r w:rsidR="00B7279E" w:rsidRPr="00F579FF">
        <w:rPr>
          <w:sz w:val="22"/>
          <w:szCs w:val="22"/>
        </w:rPr>
        <w:t>по</w:t>
      </w:r>
      <w:proofErr w:type="gramEnd"/>
      <w:r w:rsidR="00B7279E" w:rsidRPr="00704AAB">
        <w:rPr>
          <w:sz w:val="22"/>
          <w:szCs w:val="22"/>
        </w:rPr>
        <w:t xml:space="preserve"> факту поставки</w:t>
      </w:r>
      <w:r w:rsidR="00B7279E">
        <w:rPr>
          <w:sz w:val="22"/>
          <w:szCs w:val="22"/>
        </w:rPr>
        <w:t>.</w:t>
      </w:r>
      <w:r w:rsidR="00B7279E" w:rsidRPr="00704AAB">
        <w:rPr>
          <w:sz w:val="22"/>
          <w:szCs w:val="22"/>
        </w:rPr>
        <w:t xml:space="preserve"> </w:t>
      </w:r>
    </w:p>
    <w:p w:rsidR="00B7279E" w:rsidRDefault="00D83E85" w:rsidP="009F741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7279E">
        <w:rPr>
          <w:sz w:val="22"/>
          <w:szCs w:val="22"/>
        </w:rPr>
        <w:t xml:space="preserve">.  Металлолом вывозится Покупателем собственными силами за свой счет с территории </w:t>
      </w:r>
      <w:proofErr w:type="spellStart"/>
      <w:r w:rsidR="00B7279E">
        <w:rPr>
          <w:sz w:val="22"/>
          <w:szCs w:val="22"/>
        </w:rPr>
        <w:t>Ломосдатчика</w:t>
      </w:r>
      <w:proofErr w:type="spellEnd"/>
      <w:r w:rsidR="00B7279E">
        <w:rPr>
          <w:sz w:val="22"/>
          <w:szCs w:val="22"/>
        </w:rPr>
        <w:t xml:space="preserve"> по адресу</w:t>
      </w:r>
      <w:proofErr w:type="gramStart"/>
      <w:r w:rsidR="00B7279E">
        <w:rPr>
          <w:sz w:val="22"/>
          <w:szCs w:val="22"/>
        </w:rPr>
        <w:t xml:space="preserve"> :</w:t>
      </w:r>
      <w:proofErr w:type="gramEnd"/>
      <w:r w:rsidR="00B7279E">
        <w:rPr>
          <w:sz w:val="22"/>
          <w:szCs w:val="22"/>
        </w:rPr>
        <w:t xml:space="preserve"> 129626, г. Москва, ул. 3-я </w:t>
      </w:r>
      <w:proofErr w:type="spellStart"/>
      <w:r w:rsidR="00B7279E">
        <w:rPr>
          <w:sz w:val="22"/>
          <w:szCs w:val="22"/>
        </w:rPr>
        <w:t>Мытищинская</w:t>
      </w:r>
      <w:proofErr w:type="spellEnd"/>
      <w:r w:rsidR="00B7279E">
        <w:rPr>
          <w:sz w:val="22"/>
          <w:szCs w:val="22"/>
        </w:rPr>
        <w:t xml:space="preserve"> д.16</w:t>
      </w:r>
    </w:p>
    <w:p w:rsidR="0066020C" w:rsidRDefault="0066020C" w:rsidP="009F7411">
      <w:pPr>
        <w:ind w:firstLine="284"/>
        <w:jc w:val="both"/>
        <w:rPr>
          <w:sz w:val="22"/>
          <w:szCs w:val="22"/>
        </w:rPr>
      </w:pPr>
    </w:p>
    <w:p w:rsidR="0066020C" w:rsidRPr="00704AAB" w:rsidRDefault="0066020C" w:rsidP="009F7411">
      <w:pPr>
        <w:ind w:firstLine="284"/>
        <w:jc w:val="both"/>
        <w:rPr>
          <w:sz w:val="22"/>
          <w:szCs w:val="22"/>
        </w:rPr>
      </w:pPr>
    </w:p>
    <w:p w:rsidR="00B7279E" w:rsidRDefault="00B7279E" w:rsidP="00B7279E">
      <w:pPr>
        <w:tabs>
          <w:tab w:val="left" w:pos="6525"/>
        </w:tabs>
        <w:spacing w:line="20" w:lineRule="atLeast"/>
        <w:jc w:val="both"/>
        <w:rPr>
          <w:b/>
          <w:sz w:val="22"/>
        </w:rPr>
      </w:pPr>
    </w:p>
    <w:p w:rsidR="00B7279E" w:rsidRDefault="00B7279E" w:rsidP="00B7279E">
      <w:pPr>
        <w:tabs>
          <w:tab w:val="left" w:pos="6525"/>
        </w:tabs>
        <w:spacing w:line="20" w:lineRule="atLeast"/>
        <w:jc w:val="both"/>
        <w:rPr>
          <w:b/>
          <w:sz w:val="22"/>
        </w:rPr>
      </w:pPr>
    </w:p>
    <w:p w:rsidR="00B7279E" w:rsidRPr="00704AAB" w:rsidRDefault="00B7279E" w:rsidP="00B7279E">
      <w:pPr>
        <w:tabs>
          <w:tab w:val="left" w:pos="6525"/>
        </w:tabs>
        <w:spacing w:line="20" w:lineRule="atLeast"/>
        <w:jc w:val="both"/>
        <w:rPr>
          <w:b/>
          <w:sz w:val="22"/>
        </w:rPr>
      </w:pPr>
      <w:r w:rsidRPr="00704AAB">
        <w:rPr>
          <w:b/>
          <w:sz w:val="22"/>
        </w:rPr>
        <w:t xml:space="preserve">   От </w:t>
      </w:r>
      <w:proofErr w:type="spellStart"/>
      <w:r>
        <w:rPr>
          <w:b/>
          <w:sz w:val="22"/>
        </w:rPr>
        <w:t>Ломосдатчика</w:t>
      </w:r>
      <w:proofErr w:type="spellEnd"/>
      <w:proofErr w:type="gramStart"/>
      <w:r w:rsidRPr="00704AAB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                                                   </w:t>
      </w:r>
      <w:r w:rsidRPr="00704AAB">
        <w:rPr>
          <w:b/>
          <w:sz w:val="22"/>
        </w:rPr>
        <w:t xml:space="preserve">   О</w:t>
      </w:r>
      <w:proofErr w:type="gramEnd"/>
      <w:r w:rsidRPr="00704AAB">
        <w:rPr>
          <w:b/>
          <w:sz w:val="22"/>
        </w:rPr>
        <w:t xml:space="preserve">т Покупателя </w:t>
      </w:r>
    </w:p>
    <w:p w:rsidR="00B7279E" w:rsidRPr="00704AAB" w:rsidRDefault="00B7279E" w:rsidP="00B7279E">
      <w:pPr>
        <w:spacing w:line="20" w:lineRule="atLeast"/>
        <w:jc w:val="both"/>
        <w:rPr>
          <w:sz w:val="22"/>
        </w:rPr>
      </w:pPr>
    </w:p>
    <w:p w:rsidR="00B7279E" w:rsidRPr="00704AAB" w:rsidRDefault="00B7279E" w:rsidP="00B7279E">
      <w:pPr>
        <w:spacing w:line="20" w:lineRule="atLeast"/>
        <w:jc w:val="both"/>
        <w:rPr>
          <w:sz w:val="22"/>
        </w:rPr>
      </w:pPr>
      <w:r w:rsidRPr="00704AAB">
        <w:rPr>
          <w:sz w:val="22"/>
        </w:rPr>
        <w:t>___________________</w:t>
      </w:r>
      <w:r>
        <w:rPr>
          <w:sz w:val="22"/>
        </w:rPr>
        <w:t>/</w:t>
      </w:r>
      <w:r w:rsidRPr="00704AAB">
        <w:rPr>
          <w:sz w:val="22"/>
        </w:rPr>
        <w:t xml:space="preserve"> </w:t>
      </w:r>
      <w:r>
        <w:rPr>
          <w:sz w:val="22"/>
        </w:rPr>
        <w:t xml:space="preserve">Яковлев А.В.                                             </w:t>
      </w:r>
      <w:r w:rsidRPr="00704AAB">
        <w:rPr>
          <w:sz w:val="22"/>
        </w:rPr>
        <w:t xml:space="preserve">_____________________ </w:t>
      </w:r>
      <w:r>
        <w:rPr>
          <w:sz w:val="22"/>
        </w:rPr>
        <w:t>/</w:t>
      </w:r>
      <w:r w:rsidR="009F7411">
        <w:rPr>
          <w:sz w:val="22"/>
        </w:rPr>
        <w:t>Ф.И.О.</w:t>
      </w:r>
    </w:p>
    <w:p w:rsidR="00B7279E" w:rsidRPr="00CE2564" w:rsidRDefault="00B7279E" w:rsidP="00085846">
      <w:pPr>
        <w:spacing w:line="360" w:lineRule="auto"/>
        <w:ind w:right="-171"/>
        <w:jc w:val="both"/>
      </w:pPr>
    </w:p>
    <w:sectPr w:rsidR="00B7279E" w:rsidRPr="00CE2564" w:rsidSect="006A507D">
      <w:footerReference w:type="even" r:id="rId8"/>
      <w:footerReference w:type="default" r:id="rId9"/>
      <w:pgSz w:w="11906" w:h="16838" w:code="9"/>
      <w:pgMar w:top="426" w:right="991" w:bottom="426" w:left="0" w:header="720" w:footer="161" w:gutter="851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8F" w:rsidRDefault="00E06C8F">
      <w:r>
        <w:separator/>
      </w:r>
    </w:p>
  </w:endnote>
  <w:endnote w:type="continuationSeparator" w:id="0">
    <w:p w:rsidR="00E06C8F" w:rsidRDefault="00E06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AB" w:rsidRDefault="008839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48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48AB">
      <w:rPr>
        <w:rStyle w:val="a5"/>
        <w:noProof/>
      </w:rPr>
      <w:t>1</w:t>
    </w:r>
    <w:r>
      <w:rPr>
        <w:rStyle w:val="a5"/>
      </w:rPr>
      <w:fldChar w:fldCharType="end"/>
    </w:r>
  </w:p>
  <w:p w:rsidR="006848AB" w:rsidRDefault="006848A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AB" w:rsidRDefault="0088397B">
    <w:pPr>
      <w:pStyle w:val="a4"/>
      <w:framePr w:h="331" w:hRule="exact" w:wrap="around" w:vAnchor="text" w:hAnchor="page" w:x="10945" w:y="-223"/>
      <w:rPr>
        <w:rStyle w:val="a5"/>
      </w:rPr>
    </w:pPr>
    <w:r>
      <w:rPr>
        <w:rStyle w:val="a5"/>
      </w:rPr>
      <w:fldChar w:fldCharType="begin"/>
    </w:r>
    <w:r w:rsidR="006848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45E4">
      <w:rPr>
        <w:rStyle w:val="a5"/>
      </w:rPr>
      <w:t>4</w:t>
    </w:r>
    <w:r>
      <w:rPr>
        <w:rStyle w:val="a5"/>
      </w:rPr>
      <w:fldChar w:fldCharType="end"/>
    </w:r>
  </w:p>
  <w:p w:rsidR="006848AB" w:rsidRDefault="006848AB" w:rsidP="006A507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8F" w:rsidRDefault="00E06C8F">
      <w:r>
        <w:separator/>
      </w:r>
    </w:p>
  </w:footnote>
  <w:footnote w:type="continuationSeparator" w:id="0">
    <w:p w:rsidR="00E06C8F" w:rsidRDefault="00E06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5AF"/>
    <w:multiLevelType w:val="singleLevel"/>
    <w:tmpl w:val="C1289CA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FAB4E27"/>
    <w:multiLevelType w:val="hybridMultilevel"/>
    <w:tmpl w:val="2FF05362"/>
    <w:lvl w:ilvl="0" w:tplc="51B2B3D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9402D3"/>
    <w:multiLevelType w:val="multilevel"/>
    <w:tmpl w:val="F00A3B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E571AD9"/>
    <w:multiLevelType w:val="multilevel"/>
    <w:tmpl w:val="145EAB3A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1419"/>
        </w:tabs>
        <w:ind w:left="1419" w:hanging="851"/>
      </w:pPr>
      <w:rPr>
        <w:b w:val="0"/>
        <w:vanish w:val="0"/>
        <w:webHidden w:val="0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4">
    <w:nsid w:val="345C5869"/>
    <w:multiLevelType w:val="hybridMultilevel"/>
    <w:tmpl w:val="0AE09654"/>
    <w:lvl w:ilvl="0" w:tplc="93882DA8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FB4460"/>
    <w:multiLevelType w:val="hybridMultilevel"/>
    <w:tmpl w:val="AEE864E4"/>
    <w:lvl w:ilvl="0" w:tplc="023C06E4">
      <w:start w:val="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4036826"/>
    <w:multiLevelType w:val="hybridMultilevel"/>
    <w:tmpl w:val="7ECA886A"/>
    <w:lvl w:ilvl="0" w:tplc="D01C76A8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8022D0C"/>
    <w:multiLevelType w:val="singleLevel"/>
    <w:tmpl w:val="D8D4B64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8">
    <w:nsid w:val="6AFB7105"/>
    <w:multiLevelType w:val="multilevel"/>
    <w:tmpl w:val="57802DA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30D"/>
    <w:rsid w:val="00020FB8"/>
    <w:rsid w:val="00021067"/>
    <w:rsid w:val="000259D7"/>
    <w:rsid w:val="00034F51"/>
    <w:rsid w:val="00044947"/>
    <w:rsid w:val="0005002F"/>
    <w:rsid w:val="00050134"/>
    <w:rsid w:val="0005284A"/>
    <w:rsid w:val="00054293"/>
    <w:rsid w:val="00060DAE"/>
    <w:rsid w:val="00075301"/>
    <w:rsid w:val="00080F6E"/>
    <w:rsid w:val="00082C18"/>
    <w:rsid w:val="00085846"/>
    <w:rsid w:val="000C20B7"/>
    <w:rsid w:val="000C78CF"/>
    <w:rsid w:val="000F133C"/>
    <w:rsid w:val="000F6C1B"/>
    <w:rsid w:val="001334A1"/>
    <w:rsid w:val="00140CE7"/>
    <w:rsid w:val="0015034D"/>
    <w:rsid w:val="00167E51"/>
    <w:rsid w:val="001841D2"/>
    <w:rsid w:val="0019090C"/>
    <w:rsid w:val="001A70F5"/>
    <w:rsid w:val="001D0D2F"/>
    <w:rsid w:val="001F3A7A"/>
    <w:rsid w:val="0020693A"/>
    <w:rsid w:val="00217F9D"/>
    <w:rsid w:val="00225DA0"/>
    <w:rsid w:val="00232FA6"/>
    <w:rsid w:val="002372DA"/>
    <w:rsid w:val="002415ED"/>
    <w:rsid w:val="002706F2"/>
    <w:rsid w:val="0028430D"/>
    <w:rsid w:val="002A3386"/>
    <w:rsid w:val="002C2C03"/>
    <w:rsid w:val="00300105"/>
    <w:rsid w:val="00300DFD"/>
    <w:rsid w:val="0030186C"/>
    <w:rsid w:val="003052F1"/>
    <w:rsid w:val="00321C4D"/>
    <w:rsid w:val="00322FC0"/>
    <w:rsid w:val="003569BE"/>
    <w:rsid w:val="00384261"/>
    <w:rsid w:val="003A21A7"/>
    <w:rsid w:val="003B3999"/>
    <w:rsid w:val="003E052F"/>
    <w:rsid w:val="003E2FD8"/>
    <w:rsid w:val="003F0C79"/>
    <w:rsid w:val="0040280C"/>
    <w:rsid w:val="00404515"/>
    <w:rsid w:val="004262EA"/>
    <w:rsid w:val="004355D7"/>
    <w:rsid w:val="00436753"/>
    <w:rsid w:val="00453F61"/>
    <w:rsid w:val="00455032"/>
    <w:rsid w:val="00495A6D"/>
    <w:rsid w:val="00497B90"/>
    <w:rsid w:val="004C2A57"/>
    <w:rsid w:val="004F4E17"/>
    <w:rsid w:val="00564975"/>
    <w:rsid w:val="005C59DF"/>
    <w:rsid w:val="005E5CBB"/>
    <w:rsid w:val="006039DF"/>
    <w:rsid w:val="00607F73"/>
    <w:rsid w:val="006209CF"/>
    <w:rsid w:val="0062390C"/>
    <w:rsid w:val="00623C10"/>
    <w:rsid w:val="006320AC"/>
    <w:rsid w:val="00643FA6"/>
    <w:rsid w:val="0066020C"/>
    <w:rsid w:val="00667B1B"/>
    <w:rsid w:val="00675A25"/>
    <w:rsid w:val="006848AB"/>
    <w:rsid w:val="00684917"/>
    <w:rsid w:val="006A507D"/>
    <w:rsid w:val="006B45E4"/>
    <w:rsid w:val="006C17DE"/>
    <w:rsid w:val="006F0454"/>
    <w:rsid w:val="006F239A"/>
    <w:rsid w:val="00702CD3"/>
    <w:rsid w:val="00705BE3"/>
    <w:rsid w:val="00720505"/>
    <w:rsid w:val="00736076"/>
    <w:rsid w:val="00761094"/>
    <w:rsid w:val="00776AAE"/>
    <w:rsid w:val="00794C81"/>
    <w:rsid w:val="007B5441"/>
    <w:rsid w:val="007C767C"/>
    <w:rsid w:val="007E1FB2"/>
    <w:rsid w:val="007F1893"/>
    <w:rsid w:val="007F6FEF"/>
    <w:rsid w:val="008210A4"/>
    <w:rsid w:val="00825AF8"/>
    <w:rsid w:val="008365F1"/>
    <w:rsid w:val="00842BE0"/>
    <w:rsid w:val="00861263"/>
    <w:rsid w:val="008707F3"/>
    <w:rsid w:val="0088397B"/>
    <w:rsid w:val="00884A8A"/>
    <w:rsid w:val="008A3215"/>
    <w:rsid w:val="008A37C9"/>
    <w:rsid w:val="008A7929"/>
    <w:rsid w:val="008B3ABD"/>
    <w:rsid w:val="008C39B8"/>
    <w:rsid w:val="008F78F3"/>
    <w:rsid w:val="00922F97"/>
    <w:rsid w:val="0092393F"/>
    <w:rsid w:val="0093691D"/>
    <w:rsid w:val="00952054"/>
    <w:rsid w:val="00985C50"/>
    <w:rsid w:val="009A4CA7"/>
    <w:rsid w:val="009C1429"/>
    <w:rsid w:val="009C2BD4"/>
    <w:rsid w:val="009C6BAD"/>
    <w:rsid w:val="009D3D3C"/>
    <w:rsid w:val="009F0D11"/>
    <w:rsid w:val="009F7411"/>
    <w:rsid w:val="009F75A1"/>
    <w:rsid w:val="00A052CB"/>
    <w:rsid w:val="00A10EC7"/>
    <w:rsid w:val="00A33C97"/>
    <w:rsid w:val="00A73078"/>
    <w:rsid w:val="00A77B8B"/>
    <w:rsid w:val="00AB61D7"/>
    <w:rsid w:val="00AB75EE"/>
    <w:rsid w:val="00AF13FA"/>
    <w:rsid w:val="00AF3FA5"/>
    <w:rsid w:val="00B04BC4"/>
    <w:rsid w:val="00B07BBF"/>
    <w:rsid w:val="00B24378"/>
    <w:rsid w:val="00B45A42"/>
    <w:rsid w:val="00B51D26"/>
    <w:rsid w:val="00B52406"/>
    <w:rsid w:val="00B6040C"/>
    <w:rsid w:val="00B7279E"/>
    <w:rsid w:val="00B767AB"/>
    <w:rsid w:val="00B9764F"/>
    <w:rsid w:val="00B97CA0"/>
    <w:rsid w:val="00BB10B1"/>
    <w:rsid w:val="00BB70EA"/>
    <w:rsid w:val="00BC3561"/>
    <w:rsid w:val="00BD30B9"/>
    <w:rsid w:val="00BE1856"/>
    <w:rsid w:val="00BF7E61"/>
    <w:rsid w:val="00C237C2"/>
    <w:rsid w:val="00C55C7B"/>
    <w:rsid w:val="00C636B1"/>
    <w:rsid w:val="00C70DAA"/>
    <w:rsid w:val="00C768F3"/>
    <w:rsid w:val="00C92D80"/>
    <w:rsid w:val="00CB4369"/>
    <w:rsid w:val="00CE2564"/>
    <w:rsid w:val="00CE7296"/>
    <w:rsid w:val="00CF6DEB"/>
    <w:rsid w:val="00D076B2"/>
    <w:rsid w:val="00D3422D"/>
    <w:rsid w:val="00D4236F"/>
    <w:rsid w:val="00D541ED"/>
    <w:rsid w:val="00D70CED"/>
    <w:rsid w:val="00D83E85"/>
    <w:rsid w:val="00D84B2C"/>
    <w:rsid w:val="00D95522"/>
    <w:rsid w:val="00DA63FC"/>
    <w:rsid w:val="00DC313E"/>
    <w:rsid w:val="00DD3C61"/>
    <w:rsid w:val="00DF25D4"/>
    <w:rsid w:val="00E06C8F"/>
    <w:rsid w:val="00E144B6"/>
    <w:rsid w:val="00E62B6F"/>
    <w:rsid w:val="00E67AA4"/>
    <w:rsid w:val="00E76AE6"/>
    <w:rsid w:val="00E86004"/>
    <w:rsid w:val="00E95940"/>
    <w:rsid w:val="00EE290F"/>
    <w:rsid w:val="00EF4376"/>
    <w:rsid w:val="00F30D0B"/>
    <w:rsid w:val="00F31F06"/>
    <w:rsid w:val="00F330B9"/>
    <w:rsid w:val="00F63D18"/>
    <w:rsid w:val="00F63EF9"/>
    <w:rsid w:val="00F765B4"/>
    <w:rsid w:val="00F8278D"/>
    <w:rsid w:val="00FA4AF4"/>
    <w:rsid w:val="00FB7923"/>
    <w:rsid w:val="00FD0131"/>
    <w:rsid w:val="00FF4717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34"/>
  </w:style>
  <w:style w:type="paragraph" w:styleId="1">
    <w:name w:val="heading 1"/>
    <w:basedOn w:val="a"/>
    <w:next w:val="a"/>
    <w:qFormat/>
    <w:rsid w:val="00050134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05013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5013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50134"/>
    <w:pPr>
      <w:keepNext/>
      <w:jc w:val="right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050134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50134"/>
    <w:pPr>
      <w:keepNext/>
      <w:jc w:val="center"/>
      <w:outlineLvl w:val="5"/>
    </w:pPr>
    <w:rPr>
      <w:sz w:val="24"/>
    </w:rPr>
  </w:style>
  <w:style w:type="paragraph" w:styleId="9">
    <w:name w:val="heading 9"/>
    <w:basedOn w:val="a"/>
    <w:next w:val="a"/>
    <w:qFormat/>
    <w:rsid w:val="00050134"/>
    <w:pPr>
      <w:keepNext/>
      <w:spacing w:line="360" w:lineRule="auto"/>
      <w:outlineLvl w:val="8"/>
    </w:pPr>
    <w:rPr>
      <w:rFonts w:ascii="Arial" w:hAnsi="Arial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0134"/>
    <w:pPr>
      <w:jc w:val="both"/>
    </w:pPr>
    <w:rPr>
      <w:sz w:val="24"/>
    </w:rPr>
  </w:style>
  <w:style w:type="paragraph" w:styleId="a4">
    <w:name w:val="footer"/>
    <w:basedOn w:val="a"/>
    <w:rsid w:val="0005013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50134"/>
  </w:style>
  <w:style w:type="paragraph" w:styleId="a6">
    <w:name w:val="header"/>
    <w:basedOn w:val="a"/>
    <w:rsid w:val="00050134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050134"/>
    <w:pPr>
      <w:shd w:val="clear" w:color="auto" w:fill="000080"/>
    </w:pPr>
    <w:rPr>
      <w:rFonts w:ascii="Tahoma" w:hAnsi="Tahoma"/>
    </w:rPr>
  </w:style>
  <w:style w:type="paragraph" w:styleId="a8">
    <w:name w:val="Body Text Indent"/>
    <w:basedOn w:val="a"/>
    <w:rsid w:val="00050134"/>
    <w:pPr>
      <w:ind w:firstLine="708"/>
      <w:jc w:val="both"/>
    </w:pPr>
    <w:rPr>
      <w:sz w:val="24"/>
    </w:rPr>
  </w:style>
  <w:style w:type="paragraph" w:styleId="20">
    <w:name w:val="Body Text 2"/>
    <w:basedOn w:val="a"/>
    <w:rsid w:val="00050134"/>
    <w:pPr>
      <w:jc w:val="both"/>
    </w:pPr>
    <w:rPr>
      <w:sz w:val="22"/>
    </w:rPr>
  </w:style>
  <w:style w:type="paragraph" w:styleId="30">
    <w:name w:val="Body Text 3"/>
    <w:basedOn w:val="a"/>
    <w:rsid w:val="00050134"/>
    <w:rPr>
      <w:sz w:val="22"/>
    </w:rPr>
  </w:style>
  <w:style w:type="paragraph" w:styleId="21">
    <w:name w:val="Body Text Indent 2"/>
    <w:basedOn w:val="a"/>
    <w:rsid w:val="00050134"/>
    <w:pPr>
      <w:ind w:firstLine="708"/>
      <w:jc w:val="both"/>
    </w:pPr>
    <w:rPr>
      <w:sz w:val="22"/>
    </w:rPr>
  </w:style>
  <w:style w:type="character" w:styleId="a9">
    <w:name w:val="Hyperlink"/>
    <w:rsid w:val="00050134"/>
    <w:rPr>
      <w:color w:val="0000FF"/>
      <w:u w:val="single"/>
    </w:rPr>
  </w:style>
  <w:style w:type="character" w:styleId="aa">
    <w:name w:val="FollowedHyperlink"/>
    <w:rsid w:val="00050134"/>
    <w:rPr>
      <w:color w:val="800080"/>
      <w:u w:val="single"/>
    </w:rPr>
  </w:style>
  <w:style w:type="table" w:styleId="ab">
    <w:name w:val="Table Grid"/>
    <w:basedOn w:val="a1"/>
    <w:rsid w:val="00167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32FA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E290F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B727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7279E"/>
    <w:rPr>
      <w:sz w:val="16"/>
      <w:szCs w:val="16"/>
    </w:rPr>
  </w:style>
  <w:style w:type="paragraph" w:styleId="ae">
    <w:name w:val="Title"/>
    <w:basedOn w:val="a"/>
    <w:link w:val="af"/>
    <w:qFormat/>
    <w:rsid w:val="00B7279E"/>
    <w:pPr>
      <w:jc w:val="center"/>
    </w:pPr>
    <w:rPr>
      <w:rFonts w:ascii="Arial" w:hAnsi="Arial"/>
      <w:b/>
      <w:sz w:val="36"/>
    </w:rPr>
  </w:style>
  <w:style w:type="character" w:customStyle="1" w:styleId="af">
    <w:name w:val="Название Знак"/>
    <w:basedOn w:val="a0"/>
    <w:link w:val="ae"/>
    <w:rsid w:val="00B7279E"/>
    <w:rPr>
      <w:rFonts w:ascii="Arial" w:hAnsi="Arial"/>
      <w:b/>
      <w:sz w:val="36"/>
    </w:rPr>
  </w:style>
  <w:style w:type="paragraph" w:customStyle="1" w:styleId="-">
    <w:name w:val="Контракт-пункт"/>
    <w:basedOn w:val="a"/>
    <w:uiPriority w:val="99"/>
    <w:rsid w:val="00B9764F"/>
    <w:pPr>
      <w:numPr>
        <w:ilvl w:val="1"/>
        <w:numId w:val="9"/>
      </w:numPr>
      <w:jc w:val="both"/>
    </w:pPr>
    <w:rPr>
      <w:sz w:val="24"/>
      <w:szCs w:val="24"/>
    </w:rPr>
  </w:style>
  <w:style w:type="paragraph" w:customStyle="1" w:styleId="-1">
    <w:name w:val="Контракт-раздел"/>
    <w:basedOn w:val="a"/>
    <w:next w:val="-"/>
    <w:uiPriority w:val="99"/>
    <w:rsid w:val="00B9764F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одподпункт"/>
    <w:basedOn w:val="a"/>
    <w:uiPriority w:val="99"/>
    <w:rsid w:val="00B9764F"/>
    <w:pPr>
      <w:numPr>
        <w:ilvl w:val="2"/>
        <w:numId w:val="9"/>
      </w:numPr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B976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Placeholder Text"/>
    <w:basedOn w:val="a0"/>
    <w:uiPriority w:val="99"/>
    <w:semiHidden/>
    <w:rsid w:val="009F74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9;&#1082;&#1086;&#1085;&#1086;&#1084;&#1080;&#1095;&#1077;&#1089;&#1082;&#1080;&#1081;%20&#1086;&#1090;&#1076;&#1077;&#1083;\&#1062;&#1045;&#1053;&#1067;\&#1055;&#1088;&#1086;&#1090;&#1086;&#1082;&#1086;&#1083;%20&#1089;&#1086;&#1075;&#1083;&#1072;&#1089;&#1086;&#1074;&#1072;&#1085;&#1080;&#1103;%20&#1094;&#1077;&#1085;&#1099;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84B61D80B34B6FBA4075A1F8064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7E91E-ABFE-410C-979D-A9E041511111}"/>
      </w:docPartPr>
      <w:docPartBody>
        <w:p w:rsidR="009C7E28" w:rsidRDefault="00C74A4D" w:rsidP="00C74A4D">
          <w:pPr>
            <w:pStyle w:val="9884B61D80B34B6FBA4075A1F806427C"/>
          </w:pPr>
          <w:r>
            <w:rPr>
              <w:rStyle w:val="a3"/>
              <w:rFonts w:eastAsiaTheme="minorHAnsi"/>
            </w:rPr>
            <w:t>Название компании</w:t>
          </w:r>
          <w:r w:rsidRPr="008703E3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5143EC5CB2948FEBD61AE5C448D5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AC9B61-51D9-4740-8D23-2992AD0DDDFD}"/>
      </w:docPartPr>
      <w:docPartBody>
        <w:p w:rsidR="009C7E28" w:rsidRDefault="00C74A4D" w:rsidP="00C74A4D">
          <w:pPr>
            <w:pStyle w:val="C5143EC5CB2948FEBD61AE5C448D5EF6"/>
          </w:pPr>
          <w:r>
            <w:rPr>
              <w:rStyle w:val="a3"/>
              <w:rFonts w:eastAsiaTheme="minorHAnsi"/>
            </w:rPr>
            <w:t>Устава или Приказа</w:t>
          </w:r>
          <w:r w:rsidRPr="008703E3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23795444E1E4E9E9C7BA5464519C2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E4E17-4717-4C57-937F-857B9FCCB815}"/>
      </w:docPartPr>
      <w:docPartBody>
        <w:p w:rsidR="009C7E28" w:rsidRDefault="00C74A4D" w:rsidP="00C74A4D">
          <w:pPr>
            <w:pStyle w:val="223795444E1E4E9E9C7BA5464519C23C"/>
          </w:pPr>
          <w:r>
            <w:rPr>
              <w:rStyle w:val="a3"/>
              <w:rFonts w:eastAsiaTheme="minorHAnsi"/>
            </w:rPr>
            <w:t>Ф.И.О</w:t>
          </w:r>
          <w:r w:rsidRPr="008703E3">
            <w:rPr>
              <w:rStyle w:val="a3"/>
              <w:rFonts w:eastAsiaTheme="minorHAnsi"/>
            </w:rPr>
            <w:t>.</w:t>
          </w:r>
          <w:r>
            <w:rPr>
              <w:rStyle w:val="a3"/>
              <w:rFonts w:eastAsiaTheme="minorHAnsi"/>
            </w:rPr>
            <w:t xml:space="preserve"> генерального директора</w:t>
          </w:r>
        </w:p>
      </w:docPartBody>
    </w:docPart>
    <w:docPart>
      <w:docPartPr>
        <w:name w:val="16435D4AC84643768F8301DCBC7F4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D0126-AFFA-4EA0-88F1-08A9B43D96CE}"/>
      </w:docPartPr>
      <w:docPartBody>
        <w:p w:rsidR="009C7E28" w:rsidRDefault="00C74A4D" w:rsidP="00C74A4D">
          <w:pPr>
            <w:pStyle w:val="16435D4AC84643768F8301DCBC7F4662"/>
          </w:pPr>
          <w:r>
            <w:rPr>
              <w:rStyle w:val="a3"/>
              <w:rFonts w:eastAsiaTheme="minorHAnsi"/>
            </w:rPr>
            <w:t>Название компании</w:t>
          </w:r>
          <w:r w:rsidRPr="008703E3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3C4B3CD7FE3401F817A250489BF97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842B9-055B-4556-AB2A-D156D1165564}"/>
      </w:docPartPr>
      <w:docPartBody>
        <w:p w:rsidR="009C7E28" w:rsidRDefault="00C74A4D" w:rsidP="00C74A4D">
          <w:pPr>
            <w:pStyle w:val="43C4B3CD7FE3401F817A250489BF97BE"/>
          </w:pPr>
          <w:r>
            <w:rPr>
              <w:rStyle w:val="a3"/>
              <w:rFonts w:eastAsiaTheme="minorHAnsi"/>
            </w:rPr>
            <w:t>Название компании</w:t>
          </w:r>
          <w:r w:rsidRPr="008703E3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42537805E2C4EDAA700A0106FB45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525CC-9781-41C6-8045-8035EE52C4EF}"/>
      </w:docPartPr>
      <w:docPartBody>
        <w:p w:rsidR="009C7E28" w:rsidRDefault="00C74A4D" w:rsidP="00C74A4D">
          <w:pPr>
            <w:pStyle w:val="A42537805E2C4EDAA700A0106FB455C8"/>
          </w:pPr>
          <w:r>
            <w:rPr>
              <w:rStyle w:val="a3"/>
              <w:rFonts w:eastAsiaTheme="minorHAnsi"/>
            </w:rPr>
            <w:t>Ф.И.О</w:t>
          </w:r>
          <w:r w:rsidRPr="008703E3">
            <w:rPr>
              <w:rStyle w:val="a3"/>
              <w:rFonts w:eastAsiaTheme="minorHAnsi"/>
            </w:rPr>
            <w:t>.</w:t>
          </w:r>
          <w:r>
            <w:rPr>
              <w:rStyle w:val="a3"/>
              <w:rFonts w:eastAsiaTheme="minorHAnsi"/>
            </w:rPr>
            <w:t xml:space="preserve"> генерального директора</w:t>
          </w:r>
        </w:p>
      </w:docPartBody>
    </w:docPart>
    <w:docPart>
      <w:docPartPr>
        <w:name w:val="2D24F7A7DA614619B24B1C501D139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4AFF2-39F9-4FD9-8627-225F6379F94C}"/>
      </w:docPartPr>
      <w:docPartBody>
        <w:p w:rsidR="009C7E28" w:rsidRDefault="00C74A4D" w:rsidP="00C74A4D">
          <w:pPr>
            <w:pStyle w:val="2D24F7A7DA614619B24B1C501D1393DC"/>
          </w:pPr>
          <w:r>
            <w:rPr>
              <w:rStyle w:val="a3"/>
              <w:rFonts w:eastAsiaTheme="minorHAnsi"/>
            </w:rPr>
            <w:t>Устава или Приказа</w:t>
          </w:r>
          <w:r w:rsidRPr="008703E3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74A4D"/>
    <w:rsid w:val="001237F4"/>
    <w:rsid w:val="005D6F4E"/>
    <w:rsid w:val="009C7E28"/>
    <w:rsid w:val="00AF2B38"/>
    <w:rsid w:val="00C74A4D"/>
    <w:rsid w:val="00F5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4A4D"/>
    <w:rPr>
      <w:color w:val="808080"/>
    </w:rPr>
  </w:style>
  <w:style w:type="paragraph" w:customStyle="1" w:styleId="9884B61D80B34B6FBA4075A1F806427C">
    <w:name w:val="9884B61D80B34B6FBA4075A1F806427C"/>
    <w:rsid w:val="00C74A4D"/>
  </w:style>
  <w:style w:type="paragraph" w:customStyle="1" w:styleId="C5143EC5CB2948FEBD61AE5C448D5EF6">
    <w:name w:val="C5143EC5CB2948FEBD61AE5C448D5EF6"/>
    <w:rsid w:val="00C74A4D"/>
  </w:style>
  <w:style w:type="paragraph" w:customStyle="1" w:styleId="223795444E1E4E9E9C7BA5464519C23C">
    <w:name w:val="223795444E1E4E9E9C7BA5464519C23C"/>
    <w:rsid w:val="00C74A4D"/>
  </w:style>
  <w:style w:type="paragraph" w:customStyle="1" w:styleId="16435D4AC84643768F8301DCBC7F4662">
    <w:name w:val="16435D4AC84643768F8301DCBC7F4662"/>
    <w:rsid w:val="00C74A4D"/>
  </w:style>
  <w:style w:type="paragraph" w:customStyle="1" w:styleId="43C4B3CD7FE3401F817A250489BF97BE">
    <w:name w:val="43C4B3CD7FE3401F817A250489BF97BE"/>
    <w:rsid w:val="00C74A4D"/>
  </w:style>
  <w:style w:type="paragraph" w:customStyle="1" w:styleId="A42537805E2C4EDAA700A0106FB455C8">
    <w:name w:val="A42537805E2C4EDAA700A0106FB455C8"/>
    <w:rsid w:val="00C74A4D"/>
  </w:style>
  <w:style w:type="paragraph" w:customStyle="1" w:styleId="2D24F7A7DA614619B24B1C501D1393DC">
    <w:name w:val="2D24F7A7DA614619B24B1C501D1393DC"/>
    <w:rsid w:val="00C74A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EDA2-3DE5-4360-8C72-4A8E76D6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согласования цены1</Template>
  <TotalTime>101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поставку лома и отходов чёрных металлов на 2004 год.</vt:lpstr>
    </vt:vector>
  </TitlesOfParts>
  <Company>ОАО "МОСВТОРМЕТ"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поставку лома и отходов чёрных металлов на 2004 год.</dc:title>
  <dc:creator>Ольга Пронина</dc:creator>
  <cp:lastModifiedBy>rumyantsev_dv</cp:lastModifiedBy>
  <cp:revision>10</cp:revision>
  <cp:lastPrinted>2019-03-05T07:13:00Z</cp:lastPrinted>
  <dcterms:created xsi:type="dcterms:W3CDTF">2018-03-15T11:48:00Z</dcterms:created>
  <dcterms:modified xsi:type="dcterms:W3CDTF">2019-03-05T07:18:00Z</dcterms:modified>
</cp:coreProperties>
</file>